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EBAEA">
      <w:pPr>
        <w:tabs>
          <w:tab w:val="left" w:pos="3360"/>
        </w:tabs>
        <w:spacing w:line="580" w:lineRule="exact"/>
        <w:jc w:val="left"/>
        <w:rPr>
          <w:rFonts w:ascii="Times New Roman" w:hAnsi="Times New Roman" w:eastAsia="方正黑体_GBK"/>
          <w:kern w:val="0"/>
          <w:sz w:val="32"/>
          <w:szCs w:val="32"/>
        </w:rPr>
      </w:pPr>
      <w:r>
        <w:rPr>
          <w:rFonts w:ascii="Times New Roman" w:hAnsi="Times New Roman" w:eastAsia="方正黑体_GBK"/>
          <w:kern w:val="0"/>
          <w:sz w:val="32"/>
          <w:szCs w:val="32"/>
        </w:rPr>
        <w:t>附件</w:t>
      </w:r>
    </w:p>
    <w:p w14:paraId="44A87E55">
      <w:pPr>
        <w:pStyle w:val="2"/>
      </w:pPr>
    </w:p>
    <w:p w14:paraId="5EE33AE4">
      <w:pPr>
        <w:spacing w:line="600" w:lineRule="exact"/>
        <w:jc w:val="center"/>
        <w:rPr>
          <w:rFonts w:eastAsia="方正小标宋_GBK"/>
          <w:sz w:val="44"/>
        </w:rPr>
      </w:pPr>
      <w:bookmarkStart w:id="0" w:name="_GoBack"/>
      <w:r>
        <w:rPr>
          <w:rFonts w:eastAsia="方正小标宋_GBK"/>
          <w:sz w:val="44"/>
        </w:rPr>
        <w:t>南岸区、重庆经开区推进高质量发展暨担当作为先进集体和先进个人</w:t>
      </w:r>
      <w:r>
        <w:rPr>
          <w:rFonts w:hint="eastAsia" w:eastAsia="方正小标宋_GBK"/>
          <w:sz w:val="44"/>
        </w:rPr>
        <w:t>拟</w:t>
      </w:r>
      <w:r>
        <w:rPr>
          <w:rFonts w:eastAsia="方正小标宋_GBK"/>
          <w:sz w:val="44"/>
        </w:rPr>
        <w:t>表彰对象</w:t>
      </w:r>
      <w:r>
        <w:rPr>
          <w:rFonts w:hint="eastAsia" w:eastAsia="方正小标宋_GBK"/>
          <w:sz w:val="44"/>
          <w:lang w:val="en-US" w:eastAsia="zh-CN"/>
        </w:rPr>
        <w:t>公示</w:t>
      </w:r>
      <w:r>
        <w:rPr>
          <w:rFonts w:eastAsia="方正小标宋_GBK"/>
          <w:sz w:val="44"/>
        </w:rPr>
        <w:t>名单</w:t>
      </w:r>
    </w:p>
    <w:bookmarkEnd w:id="0"/>
    <w:p w14:paraId="50EB30E3">
      <w:pPr>
        <w:tabs>
          <w:tab w:val="left" w:pos="3360"/>
        </w:tabs>
        <w:adjustRightInd w:val="0"/>
        <w:snapToGrid w:val="0"/>
        <w:spacing w:line="600" w:lineRule="exact"/>
        <w:ind w:firstLine="640" w:firstLineChars="200"/>
        <w:rPr>
          <w:rFonts w:eastAsia="方正小标宋_GBK"/>
          <w:sz w:val="32"/>
          <w:szCs w:val="44"/>
        </w:rPr>
      </w:pPr>
    </w:p>
    <w:p w14:paraId="5723DB3C">
      <w:pPr>
        <w:adjustRightInd w:val="0"/>
        <w:snapToGrid w:val="0"/>
        <w:spacing w:line="600" w:lineRule="exact"/>
        <w:ind w:firstLine="640" w:firstLineChars="200"/>
        <w:rPr>
          <w:rFonts w:eastAsia="方正黑体_GBK"/>
          <w:sz w:val="32"/>
          <w:szCs w:val="32"/>
        </w:rPr>
      </w:pPr>
      <w:r>
        <w:rPr>
          <w:rFonts w:eastAsia="方正黑体_GBK"/>
          <w:sz w:val="32"/>
          <w:szCs w:val="32"/>
        </w:rPr>
        <w:t>一、先进集体（</w:t>
      </w:r>
      <w:r>
        <w:rPr>
          <w:rFonts w:ascii="Times New Roman" w:hAnsi="Times New Roman" w:eastAsia="方正黑体_GBK"/>
          <w:sz w:val="32"/>
          <w:szCs w:val="32"/>
        </w:rPr>
        <w:t>30</w:t>
      </w:r>
      <w:r>
        <w:rPr>
          <w:rFonts w:eastAsia="方正黑体_GBK"/>
          <w:sz w:val="32"/>
          <w:szCs w:val="32"/>
        </w:rPr>
        <w:t>个）</w:t>
      </w:r>
    </w:p>
    <w:p w14:paraId="0C649A8C">
      <w:pPr>
        <w:adjustRightInd w:val="0"/>
        <w:snapToGrid w:val="0"/>
        <w:spacing w:line="600" w:lineRule="exact"/>
        <w:ind w:firstLine="640" w:firstLineChars="200"/>
        <w:rPr>
          <w:rFonts w:eastAsia="方正仿宋_GBK"/>
          <w:sz w:val="32"/>
          <w:szCs w:val="32"/>
        </w:rPr>
      </w:pPr>
      <w:r>
        <w:rPr>
          <w:rFonts w:hint="eastAsia" w:eastAsia="方正仿宋_GBK"/>
          <w:sz w:val="32"/>
          <w:szCs w:val="32"/>
        </w:rPr>
        <w:t>中共南岸区委办公室</w:t>
      </w:r>
    </w:p>
    <w:p w14:paraId="09727C9F">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南岸区司法局规范性文件审查科</w:t>
      </w:r>
    </w:p>
    <w:p w14:paraId="0E20D5B1">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南岸区财政局</w:t>
      </w:r>
    </w:p>
    <w:p w14:paraId="5FB6CC1D">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南岸区文化和旅游发展委员会</w:t>
      </w:r>
    </w:p>
    <w:p w14:paraId="10E28F30">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南岸区审计局</w:t>
      </w:r>
    </w:p>
    <w:p w14:paraId="0E4A31A9">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南岸区统计局</w:t>
      </w:r>
    </w:p>
    <w:p w14:paraId="05107768">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南岸区医疗保障局</w:t>
      </w:r>
    </w:p>
    <w:p w14:paraId="3AA513F7">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南岸区国有资产监督管理委员会</w:t>
      </w:r>
    </w:p>
    <w:p w14:paraId="5CF8046F">
      <w:pPr>
        <w:adjustRightInd w:val="0"/>
        <w:snapToGrid w:val="0"/>
        <w:spacing w:line="600" w:lineRule="exact"/>
        <w:ind w:firstLine="640" w:firstLineChars="200"/>
        <w:rPr>
          <w:rFonts w:eastAsia="方正仿宋_GBK"/>
          <w:sz w:val="32"/>
          <w:szCs w:val="32"/>
        </w:rPr>
      </w:pPr>
      <w:r>
        <w:rPr>
          <w:rFonts w:hint="eastAsia" w:eastAsia="方正仿宋_GBK"/>
          <w:sz w:val="32"/>
          <w:szCs w:val="32"/>
        </w:rPr>
        <w:t xml:space="preserve">重庆市公安局南岸区分局天文派出所  </w:t>
      </w:r>
    </w:p>
    <w:p w14:paraId="057BE238">
      <w:pPr>
        <w:adjustRightInd w:val="0"/>
        <w:snapToGrid w:val="0"/>
        <w:spacing w:line="600" w:lineRule="exact"/>
        <w:ind w:firstLine="640" w:firstLineChars="200"/>
        <w:rPr>
          <w:rFonts w:eastAsia="方正仿宋_GBK"/>
          <w:sz w:val="32"/>
          <w:szCs w:val="32"/>
        </w:rPr>
      </w:pPr>
      <w:r>
        <w:rPr>
          <w:rFonts w:hint="eastAsia" w:eastAsia="方正仿宋_GBK"/>
          <w:sz w:val="32"/>
          <w:szCs w:val="32"/>
        </w:rPr>
        <w:t>国家税务总局重庆经济技术开发区税务局第二税务所</w:t>
      </w:r>
    </w:p>
    <w:p w14:paraId="3A7A3ED9">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南岸区市场监督管理局经开园区市场监督管理所</w:t>
      </w:r>
    </w:p>
    <w:p w14:paraId="5D284C5F">
      <w:pPr>
        <w:adjustRightInd w:val="0"/>
        <w:snapToGrid w:val="0"/>
        <w:spacing w:line="600" w:lineRule="exact"/>
        <w:ind w:firstLine="640" w:firstLineChars="200"/>
      </w:pPr>
      <w:r>
        <w:rPr>
          <w:rFonts w:hint="eastAsia" w:eastAsia="方正仿宋_GBK"/>
          <w:sz w:val="32"/>
          <w:szCs w:val="32"/>
        </w:rPr>
        <w:t>南岸区劳动人事争议仲裁院</w:t>
      </w:r>
    </w:p>
    <w:p w14:paraId="442B4D19">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南岸区土地储备和征地事务中心</w:t>
      </w:r>
    </w:p>
    <w:p w14:paraId="4387092A">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南岸区南坪镇人民政府</w:t>
      </w:r>
    </w:p>
    <w:p w14:paraId="06FC69CB">
      <w:pPr>
        <w:adjustRightInd w:val="0"/>
        <w:snapToGrid w:val="0"/>
        <w:spacing w:line="600" w:lineRule="exact"/>
        <w:ind w:firstLine="640" w:firstLineChars="200"/>
        <w:rPr>
          <w:rFonts w:ascii="Times New Roman" w:hAnsi="Times New Roman" w:eastAsia="方正仿宋_GBK"/>
          <w:sz w:val="32"/>
          <w:szCs w:val="32"/>
        </w:rPr>
      </w:pPr>
      <w:r>
        <w:rPr>
          <w:rFonts w:hint="eastAsia" w:eastAsia="方正仿宋_GBK"/>
          <w:sz w:val="32"/>
          <w:szCs w:val="32"/>
        </w:rPr>
        <w:t>南岸区长生桥镇人民政府</w:t>
      </w:r>
    </w:p>
    <w:p w14:paraId="245ABD77">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南岸区迎龙镇人民政府</w:t>
      </w:r>
    </w:p>
    <w:p w14:paraId="327BF163">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南岸区涂山镇基层治理综合指挥室</w:t>
      </w:r>
    </w:p>
    <w:p w14:paraId="262C18A7">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南岸区鸡冠石镇人民政府民生服务办公室</w:t>
      </w:r>
    </w:p>
    <w:p w14:paraId="212B8789">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南岸区南坪镇新时代文明实践服务中心</w:t>
      </w:r>
    </w:p>
    <w:p w14:paraId="7E5F41D0">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南岸区人民政府海棠溪街道办事处经济发展办公室</w:t>
      </w:r>
    </w:p>
    <w:p w14:paraId="6428A2BB">
      <w:pPr>
        <w:adjustRightInd w:val="0"/>
        <w:snapToGrid w:val="0"/>
        <w:spacing w:line="600" w:lineRule="exact"/>
        <w:ind w:firstLine="640" w:firstLineChars="200"/>
        <w:rPr>
          <w:rFonts w:eastAsia="方正仿宋_GBK"/>
          <w:sz w:val="32"/>
          <w:szCs w:val="32"/>
        </w:rPr>
      </w:pPr>
      <w:r>
        <w:rPr>
          <w:rFonts w:hint="eastAsia" w:ascii="Times New Roman" w:hAnsi="Times New Roman" w:eastAsia="方正仿宋_GBK"/>
          <w:sz w:val="32"/>
          <w:szCs w:val="32"/>
        </w:rPr>
        <w:t>南岸区人民政府铜元局街道办事处便</w:t>
      </w:r>
      <w:r>
        <w:rPr>
          <w:rFonts w:hint="eastAsia" w:eastAsia="方正仿宋_GBK"/>
          <w:sz w:val="32"/>
          <w:szCs w:val="32"/>
        </w:rPr>
        <w:t>民服务中心</w:t>
      </w:r>
    </w:p>
    <w:p w14:paraId="41B99268">
      <w:pPr>
        <w:adjustRightInd w:val="0"/>
        <w:snapToGrid w:val="0"/>
        <w:spacing w:line="600" w:lineRule="exact"/>
        <w:ind w:firstLine="640" w:firstLineChars="200"/>
        <w:rPr>
          <w:rFonts w:eastAsia="方正仿宋_GBK"/>
        </w:rPr>
      </w:pPr>
      <w:r>
        <w:rPr>
          <w:rFonts w:hint="eastAsia" w:ascii="Times New Roman" w:hAnsi="Times New Roman" w:eastAsia="方正仿宋_GBK"/>
          <w:sz w:val="32"/>
          <w:szCs w:val="32"/>
        </w:rPr>
        <w:t>南岸区人民政府龙门浩街道办事处</w:t>
      </w:r>
    </w:p>
    <w:p w14:paraId="5C0A4903">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南岸区人民政府弹子石街道办事处平安法治办公室</w:t>
      </w:r>
    </w:p>
    <w:p w14:paraId="2399E41E">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w:t>
      </w:r>
      <w:r>
        <w:rPr>
          <w:rFonts w:hint="eastAsia" w:ascii="Times New Roman" w:hAnsi="Times New Roman" w:eastAsia="方正仿宋_GBK"/>
          <w:sz w:val="32"/>
          <w:szCs w:val="32"/>
        </w:rPr>
        <w:t>人民政府</w:t>
      </w:r>
      <w:r>
        <w:rPr>
          <w:rFonts w:hint="eastAsia" w:eastAsia="方正仿宋_GBK"/>
          <w:sz w:val="32"/>
          <w:szCs w:val="32"/>
        </w:rPr>
        <w:t>南山街道办事处经济发展办公室</w:t>
      </w:r>
    </w:p>
    <w:p w14:paraId="1DD3E5CA">
      <w:pPr>
        <w:adjustRightInd w:val="0"/>
        <w:snapToGrid w:val="0"/>
        <w:spacing w:line="600" w:lineRule="exact"/>
        <w:ind w:firstLine="640" w:firstLineChars="200"/>
        <w:rPr>
          <w:rFonts w:eastAsia="方正仿宋_GBK"/>
          <w:sz w:val="32"/>
          <w:szCs w:val="32"/>
        </w:rPr>
      </w:pPr>
      <w:r>
        <w:rPr>
          <w:rFonts w:hint="eastAsia" w:eastAsia="方正仿宋_GBK"/>
          <w:sz w:val="32"/>
          <w:szCs w:val="32"/>
        </w:rPr>
        <w:t>南岸区</w:t>
      </w:r>
      <w:r>
        <w:rPr>
          <w:rFonts w:hint="eastAsia" w:ascii="Times New Roman" w:hAnsi="Times New Roman" w:eastAsia="方正仿宋_GBK"/>
          <w:sz w:val="32"/>
          <w:szCs w:val="32"/>
        </w:rPr>
        <w:t>人民政府</w:t>
      </w:r>
      <w:r>
        <w:rPr>
          <w:rFonts w:hint="eastAsia" w:eastAsia="方正仿宋_GBK"/>
          <w:sz w:val="32"/>
          <w:szCs w:val="32"/>
        </w:rPr>
        <w:t>天文街道办事处经济发展办公室</w:t>
      </w:r>
    </w:p>
    <w:p w14:paraId="47160C15">
      <w:pPr>
        <w:adjustRightInd w:val="0"/>
        <w:snapToGrid w:val="0"/>
        <w:spacing w:line="600" w:lineRule="exact"/>
        <w:ind w:firstLine="640" w:firstLineChars="200"/>
        <w:rPr>
          <w:rFonts w:eastAsia="方正仿宋_GBK"/>
          <w:sz w:val="32"/>
          <w:szCs w:val="32"/>
        </w:rPr>
      </w:pPr>
      <w:r>
        <w:rPr>
          <w:rFonts w:hint="eastAsia" w:eastAsia="方正仿宋_GBK"/>
          <w:sz w:val="32"/>
          <w:szCs w:val="32"/>
        </w:rPr>
        <w:t>重庆东站枢纽新城建设发展服务中心</w:t>
      </w:r>
    </w:p>
    <w:p w14:paraId="47801C5F">
      <w:pPr>
        <w:adjustRightInd w:val="0"/>
        <w:snapToGrid w:val="0"/>
        <w:spacing w:line="600" w:lineRule="exact"/>
        <w:ind w:firstLine="640" w:firstLineChars="200"/>
        <w:rPr>
          <w:rFonts w:eastAsia="方正仿宋_GBK"/>
          <w:sz w:val="32"/>
          <w:szCs w:val="32"/>
        </w:rPr>
      </w:pPr>
      <w:r>
        <w:rPr>
          <w:rFonts w:hint="eastAsia" w:eastAsia="方正仿宋_GBK"/>
          <w:sz w:val="32"/>
          <w:szCs w:val="32"/>
        </w:rPr>
        <w:t>重庆市江南城市建设发展（集团）有限公司</w:t>
      </w:r>
    </w:p>
    <w:p w14:paraId="2D0C17E9">
      <w:pPr>
        <w:adjustRightInd w:val="0"/>
        <w:snapToGrid w:val="0"/>
        <w:spacing w:line="600" w:lineRule="exact"/>
        <w:ind w:firstLine="640" w:firstLineChars="200"/>
        <w:rPr>
          <w:rFonts w:eastAsia="方正仿宋_GBK"/>
          <w:sz w:val="32"/>
          <w:szCs w:val="32"/>
        </w:rPr>
      </w:pPr>
      <w:r>
        <w:rPr>
          <w:rFonts w:hint="eastAsia" w:eastAsia="方正仿宋_GBK"/>
          <w:sz w:val="32"/>
          <w:szCs w:val="32"/>
        </w:rPr>
        <w:t>重庆智谷高新实业有限公司</w:t>
      </w:r>
    </w:p>
    <w:p w14:paraId="6193C893">
      <w:pPr>
        <w:adjustRightInd w:val="0"/>
        <w:snapToGrid w:val="0"/>
        <w:spacing w:line="600" w:lineRule="exact"/>
        <w:ind w:firstLine="640" w:firstLineChars="200"/>
        <w:rPr>
          <w:rFonts w:eastAsia="方正仿宋_GBK"/>
          <w:sz w:val="32"/>
          <w:szCs w:val="32"/>
        </w:rPr>
      </w:pPr>
      <w:r>
        <w:rPr>
          <w:rFonts w:hint="eastAsia" w:eastAsia="方正仿宋_GBK"/>
          <w:sz w:val="32"/>
          <w:szCs w:val="32"/>
        </w:rPr>
        <w:t>重庆经开区投资集团有限公司</w:t>
      </w:r>
    </w:p>
    <w:p w14:paraId="15F8B1F2">
      <w:pPr>
        <w:adjustRightInd w:val="0"/>
        <w:snapToGrid w:val="0"/>
        <w:spacing w:line="600" w:lineRule="exact"/>
        <w:ind w:firstLine="640" w:firstLineChars="200"/>
        <w:rPr>
          <w:rFonts w:eastAsia="方正仿宋_GBK"/>
          <w:strike/>
          <w:sz w:val="32"/>
          <w:szCs w:val="32"/>
        </w:rPr>
      </w:pPr>
      <w:r>
        <w:rPr>
          <w:rFonts w:hint="eastAsia" w:eastAsia="方正仿宋_GBK"/>
          <w:sz w:val="32"/>
          <w:szCs w:val="32"/>
        </w:rPr>
        <w:t>重庆长江轴承股份有限公司</w:t>
      </w:r>
    </w:p>
    <w:p w14:paraId="56BEB6EE">
      <w:pPr>
        <w:adjustRightInd w:val="0"/>
        <w:snapToGrid w:val="0"/>
        <w:spacing w:line="600" w:lineRule="exact"/>
        <w:ind w:firstLine="640" w:firstLineChars="200"/>
        <w:rPr>
          <w:rFonts w:eastAsia="方正黑体_GBK"/>
          <w:sz w:val="32"/>
          <w:szCs w:val="32"/>
        </w:rPr>
      </w:pPr>
      <w:r>
        <w:rPr>
          <w:rFonts w:eastAsia="方正黑体_GBK"/>
          <w:sz w:val="32"/>
          <w:szCs w:val="32"/>
        </w:rPr>
        <w:t>二、先进个人（</w:t>
      </w:r>
      <w:r>
        <w:rPr>
          <w:rFonts w:ascii="Times New Roman" w:hAnsi="Times New Roman" w:eastAsia="方正黑体_GBK"/>
          <w:sz w:val="32"/>
          <w:szCs w:val="32"/>
        </w:rPr>
        <w:t>50</w:t>
      </w:r>
      <w:r>
        <w:rPr>
          <w:rFonts w:eastAsia="方正黑体_GBK"/>
          <w:sz w:val="32"/>
          <w:szCs w:val="32"/>
        </w:rPr>
        <w:t>名，按姓氏笔画排序）</w:t>
      </w:r>
    </w:p>
    <w:p w14:paraId="66AD5941">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于耀淇</w:t>
      </w:r>
      <w:r>
        <w:rPr>
          <w:rFonts w:eastAsia="方正仿宋_GBK"/>
          <w:color w:val="000000"/>
          <w:sz w:val="32"/>
          <w:szCs w:val="32"/>
        </w:rPr>
        <w:tab/>
      </w:r>
      <w:r>
        <w:rPr>
          <w:rFonts w:hint="eastAsia" w:eastAsia="方正仿宋_GBK"/>
          <w:color w:val="000000"/>
          <w:sz w:val="32"/>
          <w:szCs w:val="32"/>
        </w:rPr>
        <w:t>中共南岸区委办公室督查科科长</w:t>
      </w:r>
    </w:p>
    <w:p w14:paraId="4A94D91F">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王海丽</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南岸区审计局企事业审计科科长</w:t>
      </w:r>
    </w:p>
    <w:p w14:paraId="61E4947E">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王  超</w:t>
      </w:r>
      <w:r>
        <w:rPr>
          <w:rFonts w:eastAsia="方正仿宋_GBK"/>
          <w:color w:val="000000"/>
          <w:sz w:val="32"/>
          <w:szCs w:val="32"/>
        </w:rPr>
        <w:tab/>
      </w:r>
      <w:r>
        <w:rPr>
          <w:rFonts w:hint="eastAsia" w:eastAsia="方正仿宋_GBK"/>
          <w:color w:val="000000"/>
          <w:sz w:val="32"/>
          <w:szCs w:val="32"/>
        </w:rPr>
        <w:t>南岸区信息中心专技十级</w:t>
      </w:r>
    </w:p>
    <w:p w14:paraId="07C919D4">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王  薇</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南岸区普查事务中心九级管理岗位</w:t>
      </w:r>
    </w:p>
    <w:p w14:paraId="5FF5ACFD">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文兴立</w:t>
      </w:r>
      <w:r>
        <w:rPr>
          <w:rFonts w:eastAsia="方正仿宋_GBK"/>
          <w:color w:val="000000"/>
          <w:sz w:val="32"/>
          <w:szCs w:val="32"/>
        </w:rPr>
        <w:tab/>
      </w:r>
      <w:r>
        <w:rPr>
          <w:rFonts w:hint="eastAsia" w:eastAsia="方正仿宋_GBK"/>
          <w:color w:val="000000"/>
          <w:sz w:val="32"/>
          <w:szCs w:val="32"/>
        </w:rPr>
        <w:t>南岸区经济和信息化委员会投资发展科科长</w:t>
      </w:r>
    </w:p>
    <w:p w14:paraId="4C89C3C1">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尹  慧</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南岸区社会工作指导中心副主任（六级管理岗位）</w:t>
      </w:r>
    </w:p>
    <w:p w14:paraId="261C29A7">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邓  鑫</w:t>
      </w:r>
      <w:r>
        <w:rPr>
          <w:rFonts w:eastAsia="方正仿宋_GBK"/>
          <w:color w:val="000000"/>
          <w:sz w:val="32"/>
          <w:szCs w:val="32"/>
        </w:rPr>
        <w:tab/>
      </w:r>
      <w:r>
        <w:rPr>
          <w:rFonts w:hint="eastAsia" w:eastAsia="方正仿宋_GBK"/>
          <w:color w:val="000000"/>
          <w:sz w:val="32"/>
          <w:szCs w:val="32"/>
        </w:rPr>
        <w:t>南岸区迎龙镇卫生院副院长（八级管理岗位）</w:t>
      </w:r>
    </w:p>
    <w:p w14:paraId="2DCC3DC4">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石昌林</w:t>
      </w:r>
      <w:r>
        <w:rPr>
          <w:rFonts w:eastAsia="方正仿宋_GBK"/>
          <w:color w:val="000000"/>
          <w:sz w:val="32"/>
          <w:szCs w:val="32"/>
        </w:rPr>
        <w:tab/>
      </w:r>
      <w:r>
        <w:rPr>
          <w:rFonts w:hint="eastAsia" w:eastAsia="方正仿宋_GBK"/>
          <w:color w:val="000000"/>
          <w:sz w:val="32"/>
          <w:szCs w:val="32"/>
        </w:rPr>
        <w:t>南岸区政府办公室秘书科科长</w:t>
      </w:r>
    </w:p>
    <w:p w14:paraId="259AA3EE">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冉露雾</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南岸区软件和信息服务业发展中心七级管理岗位</w:t>
      </w:r>
    </w:p>
    <w:p w14:paraId="19F246FE">
      <w:pPr>
        <w:adjustRightInd w:val="0"/>
        <w:snapToGrid w:val="0"/>
        <w:spacing w:line="600" w:lineRule="exact"/>
        <w:ind w:left="2195" w:leftChars="305" w:hanging="1555" w:hangingChars="486"/>
        <w:rPr>
          <w:rFonts w:eastAsia="方正仿宋_GBK"/>
          <w:color w:val="000000"/>
          <w:spacing w:val="-8"/>
          <w:sz w:val="32"/>
          <w:szCs w:val="32"/>
        </w:rPr>
      </w:pPr>
      <w:r>
        <w:rPr>
          <w:rFonts w:hint="eastAsia" w:eastAsia="方正仿宋_GBK"/>
          <w:color w:val="000000"/>
          <w:sz w:val="32"/>
          <w:szCs w:val="32"/>
        </w:rPr>
        <w:t>冯中亮</w:t>
      </w:r>
      <w:r>
        <w:rPr>
          <w:rFonts w:eastAsia="方正仿宋_GBK"/>
          <w:color w:val="000000"/>
          <w:sz w:val="32"/>
          <w:szCs w:val="32"/>
        </w:rPr>
        <w:tab/>
      </w:r>
      <w:r>
        <w:rPr>
          <w:rFonts w:hint="eastAsia" w:eastAsia="方正仿宋_GBK"/>
          <w:color w:val="000000"/>
          <w:spacing w:val="-8"/>
          <w:sz w:val="32"/>
          <w:szCs w:val="32"/>
        </w:rPr>
        <w:t>南岸区人防工程维护管理站副站长（八级管理岗位）</w:t>
      </w:r>
    </w:p>
    <w:p w14:paraId="056A9AAD">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向亚飞</w:t>
      </w:r>
      <w:r>
        <w:rPr>
          <w:rFonts w:eastAsia="方正仿宋_GBK"/>
          <w:color w:val="000000"/>
          <w:sz w:val="32"/>
          <w:szCs w:val="32"/>
        </w:rPr>
        <w:tab/>
      </w:r>
      <w:r>
        <w:rPr>
          <w:rFonts w:hint="eastAsia" w:eastAsia="方正仿宋_GBK"/>
          <w:color w:val="000000"/>
          <w:sz w:val="32"/>
          <w:szCs w:val="32"/>
        </w:rPr>
        <w:t>南岸区人力资源和社会保障局副局长</w:t>
      </w:r>
    </w:p>
    <w:p w14:paraId="060452F2">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刘小娟</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南岸区环境保护宣传教育信息中心专技十一级</w:t>
      </w:r>
    </w:p>
    <w:p w14:paraId="50049309">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刘树林</w:t>
      </w:r>
      <w:r>
        <w:rPr>
          <w:rFonts w:eastAsia="方正仿宋_GBK"/>
          <w:color w:val="000000"/>
          <w:sz w:val="32"/>
          <w:szCs w:val="32"/>
        </w:rPr>
        <w:tab/>
      </w:r>
      <w:r>
        <w:rPr>
          <w:rFonts w:hint="eastAsia" w:eastAsia="方正仿宋_GBK"/>
          <w:color w:val="000000"/>
          <w:sz w:val="32"/>
          <w:szCs w:val="32"/>
        </w:rPr>
        <w:t>南岸区人民政府办公室二级主任科员</w:t>
      </w:r>
    </w:p>
    <w:p w14:paraId="0F489E41">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阮维平</w:t>
      </w:r>
      <w:r>
        <w:rPr>
          <w:rFonts w:eastAsia="方正仿宋_GBK"/>
          <w:color w:val="000000"/>
          <w:sz w:val="32"/>
          <w:szCs w:val="32"/>
        </w:rPr>
        <w:tab/>
      </w:r>
      <w:r>
        <w:rPr>
          <w:rFonts w:hint="eastAsia" w:eastAsia="方正仿宋_GBK"/>
          <w:color w:val="000000"/>
          <w:sz w:val="32"/>
          <w:szCs w:val="32"/>
        </w:rPr>
        <w:t>南岸区人民政府南山街道办事处平安法治办公室主任</w:t>
      </w:r>
    </w:p>
    <w:p w14:paraId="57E235D8">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苏娅勤</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南岸区大数据应用发展管理局党组书记、局长</w:t>
      </w:r>
    </w:p>
    <w:p w14:paraId="2BBC9CBE">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杜丹丹</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南岸区政府债务和绩效管理事务中心政府债务管理科科长（七级管理岗位）</w:t>
      </w:r>
    </w:p>
    <w:p w14:paraId="5646B2F3">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李  帅</w:t>
      </w:r>
      <w:r>
        <w:rPr>
          <w:rFonts w:eastAsia="方正仿宋_GBK"/>
          <w:color w:val="000000"/>
          <w:sz w:val="32"/>
          <w:szCs w:val="32"/>
        </w:rPr>
        <w:tab/>
      </w:r>
      <w:r>
        <w:rPr>
          <w:rFonts w:hint="eastAsia" w:eastAsia="方正仿宋_GBK"/>
          <w:color w:val="000000"/>
          <w:sz w:val="32"/>
          <w:szCs w:val="32"/>
        </w:rPr>
        <w:t>中共南岸区纪律检查委员会南岸区监察委员会机关第六纪检监察室副主任</w:t>
      </w:r>
    </w:p>
    <w:p w14:paraId="7E7E3833">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李旭东</w:t>
      </w:r>
      <w:r>
        <w:rPr>
          <w:rFonts w:eastAsia="方正仿宋_GBK"/>
          <w:color w:val="000000"/>
          <w:sz w:val="32"/>
          <w:szCs w:val="32"/>
        </w:rPr>
        <w:tab/>
      </w:r>
      <w:r>
        <w:rPr>
          <w:rFonts w:hint="eastAsia" w:eastAsia="方正仿宋_GBK"/>
          <w:color w:val="000000"/>
          <w:sz w:val="32"/>
          <w:szCs w:val="32"/>
        </w:rPr>
        <w:t>南岸区人民政府办公室研究室主任</w:t>
      </w:r>
    </w:p>
    <w:p w14:paraId="1D9FD4D2">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李  杰</w:t>
      </w:r>
      <w:r>
        <w:rPr>
          <w:rFonts w:eastAsia="方正仿宋_GBK"/>
          <w:color w:val="000000"/>
          <w:sz w:val="32"/>
          <w:szCs w:val="32"/>
        </w:rPr>
        <w:tab/>
      </w:r>
      <w:r>
        <w:rPr>
          <w:rFonts w:hint="eastAsia" w:eastAsia="方正仿宋_GBK"/>
          <w:color w:val="000000"/>
          <w:sz w:val="32"/>
          <w:szCs w:val="32"/>
        </w:rPr>
        <w:t>南岸区生态环境保护综合行政执法支队副支队长</w:t>
      </w:r>
    </w:p>
    <w:p w14:paraId="6FE13CD5">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李玲玲</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南岸区经济信息和规划发展中心九级管理岗位</w:t>
      </w:r>
    </w:p>
    <w:p w14:paraId="14D12FBE">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李  浩</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南岸区国有资产监督管理委员会考核监管科科长</w:t>
      </w:r>
    </w:p>
    <w:p w14:paraId="5F3CA960">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李  楠</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w:t>
      </w:r>
      <w:r>
        <w:rPr>
          <w:rFonts w:hint="eastAsia" w:eastAsia="方正仿宋_GBK"/>
          <w:color w:val="000000"/>
          <w:sz w:val="32"/>
          <w:szCs w:val="32"/>
          <w:lang w:val="en-US" w:eastAsia="zh-CN"/>
        </w:rPr>
        <w:t>审</w:t>
      </w:r>
      <w:r>
        <w:rPr>
          <w:rFonts w:hint="eastAsia" w:eastAsia="方正仿宋_GBK"/>
          <w:color w:val="000000"/>
          <w:sz w:val="32"/>
          <w:szCs w:val="32"/>
        </w:rPr>
        <w:t>计局三级主任科员</w:t>
      </w:r>
    </w:p>
    <w:p w14:paraId="39F27185">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李  键</w:t>
      </w:r>
      <w:r>
        <w:rPr>
          <w:rFonts w:eastAsia="方正仿宋_GBK"/>
          <w:color w:val="000000"/>
          <w:sz w:val="32"/>
          <w:szCs w:val="32"/>
        </w:rPr>
        <w:tab/>
      </w:r>
      <w:r>
        <w:rPr>
          <w:rFonts w:hint="eastAsia" w:eastAsia="方正仿宋_GBK"/>
          <w:color w:val="000000"/>
          <w:sz w:val="32"/>
          <w:szCs w:val="32"/>
        </w:rPr>
        <w:t>南岸区市场监督管理局党组书记、局长</w:t>
      </w:r>
    </w:p>
    <w:p w14:paraId="2C097285">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吴  丽</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中共南岸区委政法委员会政治处副主任</w:t>
      </w:r>
    </w:p>
    <w:p w14:paraId="1386B14B">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何红霞</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南岸区卫生健康委员会政法科科长</w:t>
      </w:r>
    </w:p>
    <w:p w14:paraId="51C664A0">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何海涛</w:t>
      </w:r>
      <w:r>
        <w:rPr>
          <w:rFonts w:eastAsia="方正仿宋_GBK"/>
          <w:color w:val="000000"/>
          <w:sz w:val="32"/>
          <w:szCs w:val="32"/>
        </w:rPr>
        <w:tab/>
      </w:r>
      <w:r>
        <w:rPr>
          <w:rFonts w:hint="eastAsia" w:eastAsia="方正仿宋_GBK"/>
          <w:color w:val="000000"/>
          <w:sz w:val="32"/>
          <w:szCs w:val="32"/>
        </w:rPr>
        <w:t>中共南岸区委宣传部文化科科长</w:t>
      </w:r>
    </w:p>
    <w:p w14:paraId="79BBF96F">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张  悦</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中共南岸区委机构编制委员会办公室机构编制科副科长</w:t>
      </w:r>
    </w:p>
    <w:p w14:paraId="6FB96502">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陈王松</w:t>
      </w:r>
      <w:r>
        <w:rPr>
          <w:rFonts w:eastAsia="方正仿宋_GBK"/>
          <w:color w:val="000000"/>
          <w:sz w:val="32"/>
          <w:szCs w:val="32"/>
        </w:rPr>
        <w:tab/>
      </w:r>
      <w:r>
        <w:rPr>
          <w:rFonts w:hint="eastAsia" w:eastAsia="方正仿宋_GBK"/>
          <w:color w:val="000000"/>
          <w:sz w:val="32"/>
          <w:szCs w:val="32"/>
        </w:rPr>
        <w:t>南岸区社会救助中心九级管理岗位</w:t>
      </w:r>
    </w:p>
    <w:p w14:paraId="49F2DF06">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陈  辰</w:t>
      </w:r>
      <w:r>
        <w:rPr>
          <w:rFonts w:eastAsia="方正仿宋_GBK"/>
          <w:color w:val="000000"/>
          <w:sz w:val="32"/>
          <w:szCs w:val="32"/>
        </w:rPr>
        <w:tab/>
      </w:r>
      <w:r>
        <w:rPr>
          <w:rFonts w:hint="eastAsia" w:eastAsia="方正仿宋_GBK"/>
          <w:color w:val="000000"/>
          <w:sz w:val="32"/>
          <w:szCs w:val="32"/>
        </w:rPr>
        <w:t>中共南岸区委机构编制委员会办公室事业单位登记管理科副科长</w:t>
      </w:r>
    </w:p>
    <w:p w14:paraId="074D37DA">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陈前黎</w:t>
      </w:r>
      <w:r>
        <w:rPr>
          <w:rFonts w:eastAsia="方正仿宋_GBK"/>
          <w:color w:val="000000"/>
          <w:sz w:val="32"/>
          <w:szCs w:val="32"/>
        </w:rPr>
        <w:tab/>
      </w:r>
      <w:r>
        <w:rPr>
          <w:rFonts w:hint="eastAsia" w:eastAsia="方正仿宋_GBK"/>
          <w:color w:val="000000"/>
          <w:sz w:val="32"/>
          <w:szCs w:val="32"/>
        </w:rPr>
        <w:t>南岸区社会保险事务中心二级主任科员</w:t>
      </w:r>
    </w:p>
    <w:p w14:paraId="5956C1B5">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周  川</w:t>
      </w:r>
      <w:r>
        <w:rPr>
          <w:rFonts w:eastAsia="方正仿宋_GBK"/>
          <w:color w:val="000000"/>
          <w:sz w:val="32"/>
          <w:szCs w:val="32"/>
        </w:rPr>
        <w:tab/>
      </w:r>
      <w:r>
        <w:rPr>
          <w:rFonts w:hint="eastAsia" w:eastAsia="方正仿宋_GBK"/>
          <w:color w:val="000000"/>
          <w:sz w:val="32"/>
          <w:szCs w:val="32"/>
        </w:rPr>
        <w:t>南岸区水文与河道事务中心专技十级</w:t>
      </w:r>
    </w:p>
    <w:p w14:paraId="259219E8">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单  琰</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中共南岸区委全面深化改革委员会办公室改革一科科长</w:t>
      </w:r>
    </w:p>
    <w:p w14:paraId="7375D957">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战  博</w:t>
      </w:r>
      <w:r>
        <w:rPr>
          <w:rFonts w:eastAsia="方正仿宋_GBK"/>
          <w:color w:val="000000"/>
          <w:sz w:val="32"/>
          <w:szCs w:val="32"/>
        </w:rPr>
        <w:tab/>
      </w:r>
      <w:r>
        <w:rPr>
          <w:rFonts w:hint="eastAsia" w:eastAsia="方正仿宋_GBK"/>
          <w:color w:val="000000"/>
          <w:sz w:val="32"/>
          <w:szCs w:val="32"/>
        </w:rPr>
        <w:t>南岸区乡村振兴发展指导中心专技九级</w:t>
      </w:r>
    </w:p>
    <w:p w14:paraId="0D1C6CA9">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段  蓓</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南岸区招商事务中心七级管理岗位</w:t>
      </w:r>
    </w:p>
    <w:p w14:paraId="07111957">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姜雨佳</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南岸区财政局预算国库科副科长</w:t>
      </w:r>
    </w:p>
    <w:p w14:paraId="6B1124A0">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宫小又</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南岸区社会治理中心主任（五级管理岗位）</w:t>
      </w:r>
    </w:p>
    <w:p w14:paraId="60AB911A">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秦炜杉</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南岸区城市管理综合事务中心专技十二级</w:t>
      </w:r>
    </w:p>
    <w:p w14:paraId="4441EC39">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唐  宇</w:t>
      </w:r>
      <w:r>
        <w:rPr>
          <w:rFonts w:eastAsia="方正仿宋_GBK"/>
          <w:color w:val="000000"/>
          <w:sz w:val="32"/>
          <w:szCs w:val="32"/>
        </w:rPr>
        <w:tab/>
      </w:r>
      <w:r>
        <w:rPr>
          <w:rFonts w:hint="eastAsia" w:eastAsia="方正仿宋_GBK"/>
          <w:color w:val="000000"/>
          <w:sz w:val="32"/>
          <w:szCs w:val="32"/>
        </w:rPr>
        <w:t>南岸区科学技术局四级主任科员</w:t>
      </w:r>
    </w:p>
    <w:p w14:paraId="435F238F">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唐  杉</w:t>
      </w:r>
      <w:r>
        <w:rPr>
          <w:rFonts w:eastAsia="方正仿宋_GBK"/>
          <w:color w:val="000000"/>
          <w:sz w:val="32"/>
          <w:szCs w:val="32"/>
        </w:rPr>
        <w:tab/>
      </w:r>
      <w:r>
        <w:rPr>
          <w:rFonts w:hint="eastAsia" w:eastAsia="方正仿宋_GBK"/>
          <w:color w:val="000000"/>
          <w:sz w:val="32"/>
          <w:szCs w:val="32"/>
        </w:rPr>
        <w:t>中共南岸区纪律检查委员会南岸区监察委员会驻南岸区发展和改革委员会纪检监察组组长</w:t>
      </w:r>
    </w:p>
    <w:p w14:paraId="26A7B1D9">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黄常可</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南岸区大数据应用发展管理局三级主任科员</w:t>
      </w:r>
    </w:p>
    <w:p w14:paraId="4D9E407D">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黄琳江</w:t>
      </w:r>
      <w:r>
        <w:rPr>
          <w:rFonts w:eastAsia="方正仿宋_GBK"/>
          <w:color w:val="000000"/>
          <w:sz w:val="32"/>
          <w:szCs w:val="32"/>
        </w:rPr>
        <w:tab/>
      </w:r>
      <w:r>
        <w:rPr>
          <w:rFonts w:hint="eastAsia" w:eastAsia="方正仿宋_GBK"/>
          <w:color w:val="000000"/>
          <w:sz w:val="32"/>
          <w:szCs w:val="32"/>
        </w:rPr>
        <w:t>中共南岸区纪律检查委员会南岸区监察委员会机关第五纪检监察室副主任</w:t>
      </w:r>
    </w:p>
    <w:p w14:paraId="3B9EF5D6">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彭  润</w:t>
      </w:r>
      <w:r>
        <w:rPr>
          <w:rFonts w:eastAsia="方正仿宋_GBK"/>
          <w:color w:val="000000"/>
          <w:sz w:val="32"/>
          <w:szCs w:val="32"/>
        </w:rPr>
        <w:tab/>
      </w:r>
      <w:r>
        <w:rPr>
          <w:rFonts w:hint="eastAsia" w:eastAsia="方正仿宋_GBK"/>
          <w:color w:val="000000"/>
          <w:sz w:val="32"/>
          <w:szCs w:val="32"/>
        </w:rPr>
        <w:t>南岸区财政局行政事业财务科副科长</w:t>
      </w:r>
    </w:p>
    <w:p w14:paraId="12F09D0B">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蒋宇春</w:t>
      </w:r>
      <w:r>
        <w:rPr>
          <w:rFonts w:eastAsia="方正仿宋_GBK"/>
          <w:color w:val="000000"/>
          <w:sz w:val="32"/>
          <w:szCs w:val="32"/>
        </w:rPr>
        <w:tab/>
      </w:r>
      <w:r>
        <w:rPr>
          <w:rFonts w:hint="eastAsia" w:eastAsia="方正仿宋_GBK"/>
          <w:color w:val="000000"/>
          <w:sz w:val="32"/>
          <w:szCs w:val="32"/>
        </w:rPr>
        <w:t>南岸区经济和信息化委员会经济运行科科长</w:t>
      </w:r>
    </w:p>
    <w:p w14:paraId="1F0F6997">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蒋雨芯</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中共南岸区委办公室四级主任科员</w:t>
      </w:r>
    </w:p>
    <w:p w14:paraId="1782BFB6">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程  茜</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南岸区科学技术局科技发展科科长</w:t>
      </w:r>
    </w:p>
    <w:p w14:paraId="72875561">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游智捷</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南岸区城市管理综合行政执法支队法制科副科长</w:t>
      </w:r>
    </w:p>
    <w:p w14:paraId="6713BF71">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谢  涵</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南岸区南坪镇卫生院副院长（八级管理岗位）</w:t>
      </w:r>
    </w:p>
    <w:p w14:paraId="5A04995B">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谭力铭</w:t>
      </w:r>
      <w:r>
        <w:rPr>
          <w:rFonts w:eastAsia="方正仿宋_GBK"/>
          <w:color w:val="000000"/>
          <w:sz w:val="32"/>
          <w:szCs w:val="32"/>
        </w:rPr>
        <w:tab/>
      </w:r>
      <w:r>
        <w:rPr>
          <w:rFonts w:hint="eastAsia" w:eastAsia="方正仿宋_GBK"/>
          <w:color w:val="000000"/>
          <w:sz w:val="32"/>
          <w:szCs w:val="32"/>
        </w:rPr>
        <w:t>南岸区人民政府天文街道党工委副书记、办事处主任</w:t>
      </w:r>
    </w:p>
    <w:p w14:paraId="0DAD7C5E">
      <w:pPr>
        <w:adjustRightInd w:val="0"/>
        <w:snapToGrid w:val="0"/>
        <w:spacing w:line="600" w:lineRule="exact"/>
        <w:ind w:left="2195" w:leftChars="305" w:hanging="1555" w:hangingChars="486"/>
        <w:rPr>
          <w:rFonts w:eastAsia="方正仿宋_GBK"/>
          <w:color w:val="000000"/>
          <w:sz w:val="32"/>
          <w:szCs w:val="32"/>
        </w:rPr>
      </w:pPr>
      <w:r>
        <w:rPr>
          <w:rFonts w:hint="eastAsia" w:eastAsia="方正仿宋_GBK"/>
          <w:color w:val="000000"/>
          <w:sz w:val="32"/>
          <w:szCs w:val="32"/>
        </w:rPr>
        <w:t>谭  娜</w:t>
      </w:r>
      <w:r>
        <w:rPr>
          <w:rFonts w:hint="eastAsia" w:ascii="Times New Roman" w:hAnsi="Times New Roman" w:eastAsia="方正仿宋_GBK"/>
          <w:color w:val="000000"/>
          <w:spacing w:val="-20"/>
          <w:w w:val="66"/>
          <w:sz w:val="32"/>
          <w:szCs w:val="32"/>
        </w:rPr>
        <w:t>（女）</w:t>
      </w:r>
      <w:r>
        <w:rPr>
          <w:rFonts w:ascii="Times New Roman" w:hAnsi="Times New Roman" w:eastAsia="方正仿宋_GBK"/>
          <w:color w:val="000000"/>
          <w:spacing w:val="-20"/>
          <w:w w:val="66"/>
          <w:sz w:val="32"/>
          <w:szCs w:val="32"/>
        </w:rPr>
        <w:tab/>
      </w:r>
      <w:r>
        <w:rPr>
          <w:rFonts w:hint="eastAsia" w:eastAsia="方正仿宋_GBK"/>
          <w:color w:val="000000"/>
          <w:sz w:val="32"/>
          <w:szCs w:val="32"/>
        </w:rPr>
        <w:t>南岸区审计局整改督查与内审管理科科长</w:t>
      </w:r>
    </w:p>
    <w:p w14:paraId="10A0DBC7">
      <w:pPr>
        <w:adjustRightInd w:val="0"/>
        <w:snapToGrid w:val="0"/>
        <w:spacing w:line="600" w:lineRule="exact"/>
        <w:ind w:left="2211" w:leftChars="305" w:hanging="1571" w:hangingChars="491"/>
        <w:rPr>
          <w:rFonts w:ascii="Times New Roman" w:hAnsi="Times New Roman" w:eastAsia="方正仿宋_GBK" w:cs="Times New Roman"/>
          <w:sz w:val="32"/>
          <w:szCs w:val="32"/>
        </w:rPr>
      </w:pPr>
      <w:r>
        <w:rPr>
          <w:rFonts w:hint="eastAsia" w:eastAsia="方正仿宋_GBK"/>
          <w:color w:val="000000"/>
          <w:sz w:val="32"/>
          <w:szCs w:val="32"/>
        </w:rPr>
        <w:t>黎玉斌</w:t>
      </w:r>
      <w:r>
        <w:rPr>
          <w:rFonts w:eastAsia="方正仿宋_GBK"/>
          <w:color w:val="000000"/>
          <w:sz w:val="32"/>
          <w:szCs w:val="32"/>
        </w:rPr>
        <w:tab/>
      </w:r>
      <w:r>
        <w:rPr>
          <w:rFonts w:hint="eastAsia" w:eastAsia="方正仿宋_GBK"/>
          <w:color w:val="000000"/>
          <w:sz w:val="32"/>
          <w:szCs w:val="32"/>
        </w:rPr>
        <w:t>南岸区教育考试中心副主任（六级管理岗位）</w:t>
      </w:r>
    </w:p>
    <w:p w14:paraId="6895EFC7"/>
    <w:sectPr>
      <w:footerReference r:id="rId3" w:type="default"/>
      <w:pgSz w:w="11906" w:h="16838"/>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0A8C973-A73D-4BB9-9368-01E261CDFCB7}"/>
  </w:font>
  <w:font w:name="方正小标宋_GBK">
    <w:panose1 w:val="02000000000000000000"/>
    <w:charset w:val="86"/>
    <w:family w:val="script"/>
    <w:pitch w:val="default"/>
    <w:sig w:usb0="A00002BF" w:usb1="38CF7CFA" w:usb2="00082016" w:usb3="00000000" w:csb0="00040001" w:csb1="00000000"/>
    <w:embedRegular r:id="rId2" w:fontKey="{36B719D3-B8DA-4D9F-802F-DFB9C513F4B8}"/>
  </w:font>
  <w:font w:name="方正仿宋_GBK">
    <w:panose1 w:val="02000000000000000000"/>
    <w:charset w:val="86"/>
    <w:family w:val="script"/>
    <w:pitch w:val="default"/>
    <w:sig w:usb0="A00002BF" w:usb1="38CF7CFA" w:usb2="00082016" w:usb3="00000000" w:csb0="00040001" w:csb1="00000000"/>
    <w:embedRegular r:id="rId3" w:fontKey="{120AC84D-0D4A-4E18-9A33-65570B1DE21C}"/>
  </w:font>
  <w:font w:name="方正黑体_GBK">
    <w:panose1 w:val="02010600010101010101"/>
    <w:charset w:val="86"/>
    <w:family w:val="script"/>
    <w:pitch w:val="default"/>
    <w:sig w:usb0="00000001" w:usb1="080E0000" w:usb2="00000000" w:usb3="00000000" w:csb0="00040000" w:csb1="00000000"/>
    <w:embedRegular r:id="rId4" w:fontKey="{74F9668E-5CB2-4F8A-9E09-D4F565DE4B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CA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2120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12120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12E19"/>
    <w:rsid w:val="31812E19"/>
    <w:rsid w:val="5778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rFonts w:ascii="Times New Roman" w:hAnsi="Times New Roman" w:eastAsia="宋体" w:cs="Times New Roman"/>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2026-03-25T08:37:00Z</dcterms:created>
  <dc:creator>sc</dc:creator>
  <cp:lastModifiedBy>sc</cp:lastModifiedBy>
  <dcterms:modified xsi:type="dcterms:W3CDTF">2026-03-25T08:38:07Z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64631B4F5FC94028981D2F041C8E94DF_11</vt:lpwstr>
  </property>
  <property fmtid="{D5CDD505-2E9C-101B-9397-08002B2CF9AE}" pid="4" name="KSOTemplateDocerSaveRecord">
    <vt:lpwstr>eyJoZGlkIjoiMDhkNDQyMjEwYWY3ZjU2NGJmM2NhNzU3NDNlOTYxOWUiLCJ1c2VySWQiOiIyNDE5NTk0MjUifQ==</vt:lpwstr>
  </property>
</Properties>
</file>