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line="450" w:lineRule="atLeast"/>
        <w:jc w:val="left"/>
        <w:rPr>
          <w:rFonts w:ascii="方正黑体_GBK" w:hAnsi="微软雅黑" w:eastAsia="方正黑体_GBK" w:cs="宋体"/>
          <w:color w:val="333333"/>
          <w:kern w:val="0"/>
          <w:szCs w:val="32"/>
        </w:rPr>
      </w:pPr>
      <w:r>
        <w:rPr>
          <w:rFonts w:hint="eastAsia" w:ascii="方正黑体_GBK" w:hAnsi="微软雅黑" w:eastAsia="方正黑体_GBK" w:cs="宋体"/>
          <w:color w:val="333333"/>
          <w:kern w:val="0"/>
          <w:szCs w:val="32"/>
        </w:rPr>
        <w:t>附件2</w:t>
      </w:r>
    </w:p>
    <w:tbl>
      <w:tblPr>
        <w:tblStyle w:val="6"/>
        <w:tblW w:w="0" w:type="auto"/>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autofit"/>
        <w:tblCellMar>
          <w:top w:w="0" w:type="dxa"/>
          <w:left w:w="0" w:type="dxa"/>
          <w:bottom w:w="0" w:type="dxa"/>
          <w:right w:w="0" w:type="dxa"/>
        </w:tblCellMar>
      </w:tblPr>
      <w:tblGrid>
        <w:gridCol w:w="988"/>
        <w:gridCol w:w="763"/>
        <w:gridCol w:w="808"/>
        <w:gridCol w:w="240"/>
        <w:gridCol w:w="718"/>
        <w:gridCol w:w="135"/>
        <w:gridCol w:w="568"/>
        <w:gridCol w:w="75"/>
        <w:gridCol w:w="629"/>
        <w:gridCol w:w="194"/>
        <w:gridCol w:w="75"/>
        <w:gridCol w:w="838"/>
        <w:gridCol w:w="311"/>
        <w:gridCol w:w="587"/>
        <w:gridCol w:w="264"/>
        <w:gridCol w:w="395"/>
        <w:gridCol w:w="172"/>
        <w:gridCol w:w="1134"/>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00" w:hRule="atLeast"/>
        </w:trPr>
        <w:tc>
          <w:tcPr>
            <w:tcW w:w="8894" w:type="dxa"/>
            <w:gridSpan w:val="18"/>
            <w:tcBorders>
              <w:top w:val="nil"/>
              <w:left w:val="nil"/>
              <w:bottom w:val="single" w:color="auto" w:sz="4" w:space="0"/>
              <w:right w:val="nil"/>
            </w:tcBorders>
            <w:tcMar>
              <w:top w:w="0" w:type="dxa"/>
              <w:left w:w="105" w:type="dxa"/>
              <w:bottom w:w="0" w:type="dxa"/>
              <w:right w:w="105" w:type="dxa"/>
            </w:tcMar>
            <w:vAlign w:val="center"/>
          </w:tcPr>
          <w:p>
            <w:pPr>
              <w:widowControl/>
              <w:spacing w:before="100" w:beforeAutospacing="1" w:after="180"/>
              <w:ind w:firstLine="1200"/>
              <w:jc w:val="both"/>
              <w:rPr>
                <w:rFonts w:ascii="方正小标宋_GBK" w:hAnsi="微软雅黑" w:eastAsia="方正小标宋_GBK" w:cs="宋体"/>
                <w:color w:val="333333"/>
                <w:kern w:val="0"/>
                <w:szCs w:val="32"/>
              </w:rPr>
            </w:pPr>
            <w:r>
              <w:rPr>
                <w:rFonts w:hint="eastAsia" w:ascii="方正小标宋_GBK" w:hAnsi="宋体" w:eastAsia="方正小标宋_GBK" w:cs="宋体"/>
                <w:bCs/>
                <w:color w:val="333333"/>
                <w:kern w:val="0"/>
                <w:szCs w:val="32"/>
              </w:rPr>
              <w:t>南岸区农业项目财政补助资金股权化改革申报表</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05" w:hRule="atLeast"/>
        </w:trPr>
        <w:tc>
          <w:tcPr>
            <w:tcW w:w="988"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hint="eastAsia" w:ascii="微软雅黑" w:hAnsi="微软雅黑" w:eastAsia="微软雅黑" w:cs="宋体"/>
                <w:color w:val="333333"/>
                <w:kern w:val="0"/>
                <w:sz w:val="24"/>
                <w:lang w:eastAsia="zh-CN"/>
              </w:rPr>
            </w:pPr>
            <w:r>
              <w:rPr>
                <w:rFonts w:hint="eastAsia" w:ascii="宋体" w:hAnsi="宋体" w:eastAsia="宋体" w:cs="宋体"/>
                <w:color w:val="333333"/>
                <w:kern w:val="0"/>
                <w:sz w:val="24"/>
                <w:lang w:eastAsia="zh-CN"/>
              </w:rPr>
              <w:t>申报单位情况</w:t>
            </w: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名称</w:t>
            </w:r>
          </w:p>
        </w:tc>
        <w:tc>
          <w:tcPr>
            <w:tcW w:w="3367"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224"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注册地</w:t>
            </w:r>
          </w:p>
        </w:tc>
        <w:tc>
          <w:tcPr>
            <w:tcW w:w="2552"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地址</w:t>
            </w:r>
          </w:p>
        </w:tc>
        <w:tc>
          <w:tcPr>
            <w:tcW w:w="2469"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9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法人</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代表</w:t>
            </w:r>
          </w:p>
        </w:tc>
        <w:tc>
          <w:tcPr>
            <w:tcW w:w="1224"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51"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联系</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电话</w:t>
            </w:r>
          </w:p>
        </w:tc>
        <w:tc>
          <w:tcPr>
            <w:tcW w:w="1701"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090"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主营业务</w:t>
            </w:r>
          </w:p>
        </w:tc>
        <w:tc>
          <w:tcPr>
            <w:tcW w:w="7143" w:type="dxa"/>
            <w:gridSpan w:val="1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基本</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情况</w:t>
            </w:r>
          </w:p>
        </w:tc>
        <w:tc>
          <w:tcPr>
            <w:tcW w:w="7143" w:type="dxa"/>
            <w:gridSpan w:val="1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left"/>
              <w:rPr>
                <w:rFonts w:hint="eastAsia" w:ascii="宋体" w:hAnsi="宋体" w:eastAsia="宋体" w:cs="宋体"/>
                <w:color w:val="333333"/>
                <w:kern w:val="0"/>
                <w:sz w:val="24"/>
              </w:rPr>
            </w:pPr>
            <w:r>
              <w:rPr>
                <w:rFonts w:hint="eastAsia" w:ascii="宋体" w:hAnsi="宋体" w:eastAsia="宋体" w:cs="宋体"/>
                <w:color w:val="333333"/>
                <w:kern w:val="0"/>
                <w:sz w:val="24"/>
              </w:rPr>
              <w:t>（包括但不限于以下内容：公司（或合作社、家庭农场）生产经营管理情况；行业简况、在行业中的地位及核心竞争力；过往项目实施简况；诚信及受罚情况等）</w:t>
            </w:r>
          </w:p>
          <w:p>
            <w:pPr>
              <w:pStyle w:val="2"/>
              <w:rPr>
                <w:rFonts w:hint="eastAsia"/>
              </w:rPr>
            </w:pPr>
          </w:p>
          <w:p>
            <w:pPr>
              <w:pStyle w:val="2"/>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50"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restart"/>
            <w:tcBorders>
              <w:top w:val="single" w:color="auto" w:sz="4" w:space="0"/>
              <w:left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宋体" w:hAnsi="宋体" w:eastAsia="宋体" w:cs="宋体"/>
                <w:color w:val="333333"/>
                <w:kern w:val="0"/>
                <w:sz w:val="24"/>
              </w:rPr>
            </w:pPr>
            <w:r>
              <w:rPr>
                <w:rFonts w:hint="eastAsia" w:ascii="宋体" w:hAnsi="宋体" w:eastAsia="宋体" w:cs="宋体"/>
                <w:color w:val="333333"/>
                <w:kern w:val="0"/>
                <w:sz w:val="24"/>
              </w:rPr>
              <w:t>财务</w:t>
            </w:r>
          </w:p>
          <w:p>
            <w:pPr>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状况</w:t>
            </w:r>
          </w:p>
        </w:tc>
        <w:tc>
          <w:tcPr>
            <w:tcW w:w="1766"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营业收入</w:t>
            </w:r>
          </w:p>
        </w:tc>
        <w:tc>
          <w:tcPr>
            <w:tcW w:w="1676"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资产</w:t>
            </w:r>
          </w:p>
        </w:tc>
        <w:tc>
          <w:tcPr>
            <w:tcW w:w="1736"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负债</w:t>
            </w: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利润</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971" w:hRule="atLeast"/>
        </w:trPr>
        <w:tc>
          <w:tcPr>
            <w:tcW w:w="988" w:type="dxa"/>
            <w:vMerge w:val="continue"/>
            <w:tcBorders>
              <w:left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continue"/>
            <w:tcBorders>
              <w:left w:val="single" w:color="auto" w:sz="4" w:space="0"/>
              <w:right w:val="single" w:color="auto" w:sz="4" w:space="0"/>
            </w:tcBorders>
            <w:vAlign w:val="center"/>
          </w:tcPr>
          <w:p>
            <w:pPr>
              <w:spacing w:line="300" w:lineRule="exact"/>
              <w:jc w:val="center"/>
              <w:rPr>
                <w:rFonts w:ascii="微软雅黑" w:hAnsi="微软雅黑" w:eastAsia="微软雅黑" w:cs="宋体"/>
                <w:color w:val="333333"/>
                <w:kern w:val="0"/>
                <w:sz w:val="24"/>
              </w:rPr>
            </w:pPr>
          </w:p>
        </w:tc>
        <w:tc>
          <w:tcPr>
            <w:tcW w:w="8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上年度</w:t>
            </w:r>
          </w:p>
        </w:tc>
        <w:tc>
          <w:tcPr>
            <w:tcW w:w="95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年初至报告月</w:t>
            </w:r>
          </w:p>
        </w:tc>
        <w:tc>
          <w:tcPr>
            <w:tcW w:w="77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上年度</w:t>
            </w:r>
          </w:p>
        </w:tc>
        <w:tc>
          <w:tcPr>
            <w:tcW w:w="89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年初至报告月</w:t>
            </w:r>
          </w:p>
        </w:tc>
        <w:tc>
          <w:tcPr>
            <w:tcW w:w="8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上年度</w:t>
            </w:r>
          </w:p>
        </w:tc>
        <w:tc>
          <w:tcPr>
            <w:tcW w:w="89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年初至报告月</w:t>
            </w:r>
          </w:p>
        </w:tc>
        <w:tc>
          <w:tcPr>
            <w:tcW w:w="831"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上年度</w:t>
            </w: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年初至报告月</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45" w:hRule="atLeast"/>
        </w:trPr>
        <w:tc>
          <w:tcPr>
            <w:tcW w:w="988"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color w:val="333333"/>
                <w:kern w:val="0"/>
                <w:sz w:val="24"/>
              </w:rPr>
            </w:pPr>
          </w:p>
        </w:tc>
        <w:tc>
          <w:tcPr>
            <w:tcW w:w="763" w:type="dxa"/>
            <w:vMerge w:val="continue"/>
            <w:tcBorders>
              <w:left w:val="single" w:color="auto" w:sz="4" w:space="0"/>
              <w:bottom w:val="single" w:color="auto" w:sz="4" w:space="0"/>
              <w:right w:val="single" w:color="auto" w:sz="4" w:space="0"/>
            </w:tcBorders>
            <w:vAlign w:val="center"/>
          </w:tcPr>
          <w:p>
            <w:pPr>
              <w:spacing w:line="300" w:lineRule="exact"/>
              <w:jc w:val="center"/>
              <w:rPr>
                <w:rFonts w:ascii="微软雅黑" w:hAnsi="微软雅黑" w:eastAsia="微软雅黑" w:cs="宋体"/>
                <w:color w:val="333333"/>
                <w:kern w:val="0"/>
                <w:sz w:val="24"/>
              </w:rPr>
            </w:pPr>
          </w:p>
        </w:tc>
        <w:tc>
          <w:tcPr>
            <w:tcW w:w="80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95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77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98"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98" w:type="dxa"/>
            <w:gridSpan w:val="2"/>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31"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1" w:hRule="atLeast"/>
        </w:trPr>
        <w:tc>
          <w:tcPr>
            <w:tcW w:w="988" w:type="dxa"/>
            <w:vMerge w:val="restart"/>
            <w:tcBorders>
              <w:top w:val="single" w:color="auto" w:sz="4" w:space="0"/>
              <w:left w:val="single" w:color="auto" w:sz="4" w:space="0"/>
              <w:bottom w:val="single" w:color="E5E5E5" w:sz="6" w:space="0"/>
              <w:right w:val="single" w:color="auto" w:sz="4" w:space="0"/>
            </w:tcBorders>
            <w:tcMar>
              <w:top w:w="0" w:type="dxa"/>
              <w:left w:w="105" w:type="dxa"/>
              <w:bottom w:w="0" w:type="dxa"/>
              <w:right w:w="105" w:type="dxa"/>
            </w:tcMar>
            <w:vAlign w:val="center"/>
          </w:tcPr>
          <w:p>
            <w:pPr>
              <w:widowControl/>
              <w:spacing w:line="300" w:lineRule="exact"/>
              <w:jc w:val="center"/>
              <w:rPr>
                <w:rFonts w:hint="eastAsia" w:ascii="微软雅黑" w:hAnsi="微软雅黑" w:eastAsia="微软雅黑" w:cs="宋体"/>
                <w:color w:val="333333"/>
                <w:kern w:val="0"/>
                <w:sz w:val="24"/>
                <w:lang w:eastAsia="zh-CN"/>
              </w:rPr>
            </w:pPr>
            <w:r>
              <w:rPr>
                <w:rFonts w:hint="eastAsia" w:ascii="宋体" w:hAnsi="宋体" w:eastAsia="宋体" w:cs="宋体"/>
                <w:color w:val="333333"/>
                <w:kern w:val="0"/>
                <w:sz w:val="24"/>
                <w:lang w:eastAsia="zh-CN"/>
              </w:rPr>
              <w:t>农业项目情况</w:t>
            </w: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名称</w:t>
            </w:r>
          </w:p>
        </w:tc>
        <w:tc>
          <w:tcPr>
            <w:tcW w:w="3442" w:type="dxa"/>
            <w:gridSpan w:val="9"/>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3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项目公司</w:t>
            </w:r>
          </w:p>
        </w:tc>
        <w:tc>
          <w:tcPr>
            <w:tcW w:w="2863"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3" w:hRule="atLeast"/>
        </w:trPr>
        <w:tc>
          <w:tcPr>
            <w:tcW w:w="988" w:type="dxa"/>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restart"/>
            <w:tcBorders>
              <w:top w:val="single" w:color="auto" w:sz="4" w:space="0"/>
              <w:left w:val="single" w:color="auto" w:sz="4" w:space="0"/>
              <w:bottom w:val="single" w:color="E5E5E5" w:sz="6"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投资</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规模</w:t>
            </w:r>
          </w:p>
        </w:tc>
        <w:tc>
          <w:tcPr>
            <w:tcW w:w="1048" w:type="dxa"/>
            <w:gridSpan w:val="2"/>
            <w:vMerge w:val="restart"/>
            <w:tcBorders>
              <w:top w:val="single" w:color="auto" w:sz="4" w:space="0"/>
              <w:left w:val="single" w:color="auto" w:sz="4" w:space="0"/>
              <w:bottom w:val="single" w:color="E5E5E5" w:sz="6"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853" w:type="dxa"/>
            <w:gridSpan w:val="2"/>
            <w:vMerge w:val="restart"/>
            <w:tcBorders>
              <w:top w:val="single" w:color="auto" w:sz="4" w:space="0"/>
              <w:left w:val="single" w:color="auto" w:sz="4" w:space="0"/>
              <w:bottom w:val="single" w:color="E5E5E5" w:sz="6"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资金</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来源</w:t>
            </w:r>
          </w:p>
        </w:tc>
        <w:tc>
          <w:tcPr>
            <w:tcW w:w="1541"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自筹</w:t>
            </w:r>
          </w:p>
        </w:tc>
        <w:tc>
          <w:tcPr>
            <w:tcW w:w="3701" w:type="dxa"/>
            <w:gridSpan w:val="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68" w:hRule="atLeast"/>
        </w:trPr>
        <w:tc>
          <w:tcPr>
            <w:tcW w:w="988" w:type="dxa"/>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0" w:type="auto"/>
            <w:gridSpan w:val="2"/>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0" w:type="auto"/>
            <w:gridSpan w:val="2"/>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1541"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银行贷款</w:t>
            </w:r>
          </w:p>
        </w:tc>
        <w:tc>
          <w:tcPr>
            <w:tcW w:w="3701" w:type="dxa"/>
            <w:gridSpan w:val="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988" w:type="dxa"/>
            <w:vMerge w:val="continue"/>
            <w:tcBorders>
              <w:top w:val="nil"/>
              <w:left w:val="single" w:color="auto" w:sz="4" w:space="0"/>
              <w:bottom w:val="single" w:color="E5E5E5" w:sz="6"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0" w:type="auto"/>
            <w:gridSpan w:val="2"/>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1541"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财政补助</w:t>
            </w:r>
          </w:p>
        </w:tc>
        <w:tc>
          <w:tcPr>
            <w:tcW w:w="3701" w:type="dxa"/>
            <w:gridSpan w:val="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68" w:hRule="atLeast"/>
        </w:trPr>
        <w:tc>
          <w:tcPr>
            <w:tcW w:w="98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76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项目</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内容</w:t>
            </w:r>
          </w:p>
        </w:tc>
        <w:tc>
          <w:tcPr>
            <w:tcW w:w="7143" w:type="dxa"/>
            <w:gridSpan w:val="1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left"/>
              <w:rPr>
                <w:rFonts w:hint="eastAsia" w:ascii="宋体" w:hAnsi="宋体" w:eastAsia="宋体" w:cs="宋体"/>
                <w:color w:val="333333"/>
                <w:kern w:val="0"/>
                <w:sz w:val="24"/>
              </w:rPr>
            </w:pPr>
            <w:r>
              <w:rPr>
                <w:rFonts w:hint="eastAsia"/>
              </w:rPr>
              <w:t>（</w:t>
            </w:r>
            <w:r>
              <w:rPr>
                <w:rFonts w:hint="eastAsia" w:ascii="宋体" w:hAnsi="宋体" w:eastAsia="宋体" w:cs="宋体"/>
                <w:color w:val="333333"/>
                <w:kern w:val="0"/>
                <w:sz w:val="24"/>
              </w:rPr>
              <w:t>主要建设内容、资金使用，包括财政资金补助资金项目重点支持环节等）</w:t>
            </w:r>
          </w:p>
          <w:p>
            <w:pPr>
              <w:rPr>
                <w:rFonts w:hint="eastAsia"/>
              </w:rPr>
            </w:pPr>
          </w:p>
          <w:p>
            <w:pPr>
              <w:pStyle w:val="2"/>
              <w:rPr>
                <w:rFonts w:hint="eastAsia"/>
              </w:rPr>
            </w:pPr>
          </w:p>
          <w:p>
            <w:pPr>
              <w:pStyle w:val="2"/>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557" w:hRule="atLeast"/>
        </w:trPr>
        <w:tc>
          <w:tcPr>
            <w:tcW w:w="988"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财政补助资金量化情况</w:t>
            </w:r>
          </w:p>
        </w:tc>
        <w:tc>
          <w:tcPr>
            <w:tcW w:w="3936"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名称</w:t>
            </w:r>
          </w:p>
        </w:tc>
        <w:tc>
          <w:tcPr>
            <w:tcW w:w="2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金额</w:t>
            </w: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比例</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435"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3936"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公司（合作社、家庭农场）</w:t>
            </w:r>
          </w:p>
        </w:tc>
        <w:tc>
          <w:tcPr>
            <w:tcW w:w="2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720"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3936"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村级集体经济组织</w:t>
            </w:r>
          </w:p>
        </w:tc>
        <w:tc>
          <w:tcPr>
            <w:tcW w:w="2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614" w:hRule="atLeast"/>
        </w:trPr>
        <w:tc>
          <w:tcPr>
            <w:tcW w:w="9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微软雅黑" w:hAnsi="微软雅黑" w:eastAsia="微软雅黑" w:cs="宋体"/>
                <w:color w:val="333333"/>
                <w:kern w:val="0"/>
                <w:sz w:val="24"/>
              </w:rPr>
            </w:pPr>
          </w:p>
        </w:tc>
        <w:tc>
          <w:tcPr>
            <w:tcW w:w="3936" w:type="dxa"/>
            <w:gridSpan w:val="8"/>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合计</w:t>
            </w:r>
          </w:p>
        </w:tc>
        <w:tc>
          <w:tcPr>
            <w:tcW w:w="200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c>
          <w:tcPr>
            <w:tcW w:w="1965"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693"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申报单位意见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宋体" w:hAnsi="宋体" w:eastAsia="宋体" w:cs="宋体"/>
                <w:color w:val="333333"/>
                <w:kern w:val="0"/>
                <w:sz w:val="24"/>
              </w:rPr>
            </w:pP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（签字盖章）                        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695"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涉及镇街道意见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（签字盖章）</w:t>
            </w:r>
            <w:r>
              <w:rPr>
                <w:rFonts w:eastAsia="微软雅黑"/>
                <w:color w:val="333333"/>
                <w:kern w:val="0"/>
                <w:sz w:val="24"/>
              </w:rPr>
              <w:t> </w:t>
            </w:r>
            <w:r>
              <w:rPr>
                <w:rFonts w:hint="eastAsia" w:eastAsia="微软雅黑"/>
                <w:color w:val="333333"/>
                <w:kern w:val="0"/>
                <w:sz w:val="24"/>
              </w:rPr>
              <w:t xml:space="preserve">                      </w:t>
            </w:r>
            <w:r>
              <w:rPr>
                <w:rFonts w:hint="eastAsia" w:ascii="宋体" w:hAnsi="宋体" w:eastAsia="宋体" w:cs="宋体"/>
                <w:color w:val="333333"/>
                <w:kern w:val="0"/>
                <w:sz w:val="24"/>
              </w:rPr>
              <w:t>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989"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项目主管部门意见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p>
          <w:p>
            <w:pPr>
              <w:widowControl/>
              <w:spacing w:line="300" w:lineRule="exact"/>
              <w:jc w:val="center"/>
              <w:rPr>
                <w:rFonts w:ascii="宋体" w:hAnsi="宋体" w:eastAsia="宋体" w:cs="宋体"/>
                <w:color w:val="333333"/>
                <w:kern w:val="0"/>
                <w:sz w:val="24"/>
              </w:rPr>
            </w:pPr>
            <w:r>
              <w:rPr>
                <w:rFonts w:hint="eastAsia" w:ascii="宋体" w:hAnsi="宋体" w:eastAsia="宋体" w:cs="宋体"/>
                <w:color w:val="333333"/>
                <w:kern w:val="0"/>
                <w:sz w:val="24"/>
              </w:rPr>
              <w:t>（签字盖章）</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490"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农业农村委意见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宋体" w:hAnsi="宋体" w:eastAsia="宋体" w:cs="宋体"/>
                <w:color w:val="333333"/>
                <w:kern w:val="0"/>
                <w:sz w:val="24"/>
              </w:rPr>
            </w:pPr>
            <w:r>
              <w:rPr>
                <w:rFonts w:hint="eastAsia" w:ascii="宋体" w:hAnsi="宋体" w:eastAsia="宋体" w:cs="宋体"/>
                <w:color w:val="333333"/>
                <w:kern w:val="0"/>
                <w:sz w:val="24"/>
              </w:rPr>
              <w:t>（签字盖章）</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rPr>
          <w:trHeight w:val="1504" w:hRule="atLeast"/>
        </w:trPr>
        <w:tc>
          <w:tcPr>
            <w:tcW w:w="98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财政</w:t>
            </w: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局意见</w:t>
            </w:r>
          </w:p>
        </w:tc>
        <w:tc>
          <w:tcPr>
            <w:tcW w:w="7906" w:type="dxa"/>
            <w:gridSpan w:val="1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ind w:firstLine="2160"/>
              <w:jc w:val="center"/>
              <w:rPr>
                <w:rFonts w:ascii="微软雅黑" w:hAnsi="微软雅黑" w:eastAsia="微软雅黑" w:cs="宋体"/>
                <w:color w:val="333333"/>
                <w:kern w:val="0"/>
                <w:sz w:val="24"/>
              </w:rPr>
            </w:pPr>
          </w:p>
          <w:p>
            <w:pPr>
              <w:widowControl/>
              <w:spacing w:line="300" w:lineRule="exact"/>
              <w:jc w:val="center"/>
              <w:rPr>
                <w:rFonts w:ascii="微软雅黑" w:hAnsi="微软雅黑" w:eastAsia="微软雅黑" w:cs="宋体"/>
                <w:color w:val="333333"/>
                <w:kern w:val="0"/>
                <w:sz w:val="24"/>
              </w:rPr>
            </w:pPr>
            <w:r>
              <w:rPr>
                <w:rFonts w:hint="eastAsia" w:ascii="宋体" w:hAnsi="宋体" w:eastAsia="宋体" w:cs="宋体"/>
                <w:color w:val="333333"/>
                <w:kern w:val="0"/>
                <w:sz w:val="24"/>
              </w:rPr>
              <w:t>（签字盖章）                 年  月  日</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CellMar>
            <w:top w:w="0" w:type="dxa"/>
            <w:left w:w="0" w:type="dxa"/>
            <w:bottom w:w="0" w:type="dxa"/>
            <w:right w:w="0" w:type="dxa"/>
          </w:tblCellMar>
        </w:tblPrEx>
        <w:tc>
          <w:tcPr>
            <w:tcW w:w="988" w:type="dxa"/>
            <w:tcBorders>
              <w:top w:val="single" w:color="auto" w:sz="4" w:space="0"/>
              <w:left w:val="single" w:color="auto" w:sz="4"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763"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808"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240"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718"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135"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568"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75"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629"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194"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75"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838" w:type="dxa"/>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898" w:type="dxa"/>
            <w:gridSpan w:val="2"/>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659" w:type="dxa"/>
            <w:gridSpan w:val="2"/>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c>
          <w:tcPr>
            <w:tcW w:w="1306" w:type="dxa"/>
            <w:gridSpan w:val="2"/>
            <w:tcBorders>
              <w:top w:val="single" w:color="auto" w:sz="4" w:space="0"/>
              <w:left w:val="single" w:color="E5E5E5" w:sz="6" w:space="0"/>
              <w:bottom w:val="single" w:color="auto" w:sz="4" w:space="0"/>
              <w:right w:val="single" w:color="E5E5E5" w:sz="6" w:space="0"/>
            </w:tcBorders>
            <w:vAlign w:val="center"/>
          </w:tcPr>
          <w:p>
            <w:pPr>
              <w:widowControl/>
              <w:jc w:val="center"/>
              <w:rPr>
                <w:rFonts w:ascii="微软雅黑" w:hAnsi="微软雅黑" w:eastAsia="微软雅黑" w:cs="宋体"/>
                <w:color w:val="333333"/>
                <w:kern w:val="0"/>
                <w:sz w:val="24"/>
              </w:rPr>
            </w:pPr>
          </w:p>
        </w:tc>
      </w:tr>
    </w:tbl>
    <w:p>
      <w:pPr>
        <w:keepNext w:val="0"/>
        <w:keepLines w:val="0"/>
        <w:pageBreakBefore w:val="0"/>
        <w:widowControl/>
        <w:shd w:val="clear" w:color="auto" w:fill="FFFFFF"/>
        <w:kinsoku/>
        <w:wordWrap/>
        <w:overflowPunct/>
        <w:topLinePunct w:val="0"/>
        <w:autoSpaceDE/>
        <w:autoSpaceDN/>
        <w:bidi w:val="0"/>
        <w:adjustRightInd/>
        <w:snapToGrid/>
        <w:spacing w:beforeAutospacing="0" w:line="300" w:lineRule="exact"/>
        <w:jc w:val="left"/>
        <w:textAlignment w:val="auto"/>
        <w:rPr>
          <w:rFonts w:hint="eastAsia" w:ascii="宋体" w:hAnsi="宋体" w:eastAsia="宋体" w:cs="宋体"/>
          <w:color w:val="333333"/>
          <w:kern w:val="0"/>
          <w:sz w:val="21"/>
          <w:szCs w:val="21"/>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300" w:lineRule="exact"/>
        <w:jc w:val="left"/>
        <w:textAlignment w:val="auto"/>
        <w:rPr>
          <w:rFonts w:ascii="方正仿宋_GBK" w:hAnsi="宋体" w:eastAsia="方正仿宋_GBK" w:cs="宋体"/>
          <w:color w:val="000000"/>
          <w:kern w:val="0"/>
          <w:sz w:val="21"/>
          <w:szCs w:val="21"/>
        </w:rPr>
      </w:pPr>
      <w:r>
        <w:rPr>
          <w:rFonts w:hint="eastAsia" w:ascii="宋体" w:hAnsi="宋体" w:eastAsia="宋体" w:cs="宋体"/>
          <w:color w:val="333333"/>
          <w:kern w:val="0"/>
          <w:sz w:val="21"/>
          <w:szCs w:val="21"/>
        </w:rPr>
        <w:t>注：该表由申报单位连同申报财政补助资金股权量化改革工作方案一起向相关部门申报</w:t>
      </w:r>
      <w:bookmarkStart w:id="0" w:name="_GoBack"/>
      <w:bookmarkEnd w:id="0"/>
    </w:p>
    <w:sectPr>
      <w:headerReference r:id="rId3" w:type="default"/>
      <w:footerReference r:id="rId5" w:type="default"/>
      <w:headerReference r:id="rId4" w:type="even"/>
      <w:footerReference r:id="rId6" w:type="even"/>
      <w:pgSz w:w="11907" w:h="16840"/>
      <w:pgMar w:top="2098" w:right="1531" w:bottom="1984" w:left="1531" w:header="851" w:footer="992" w:gutter="0"/>
      <w:cols w:space="0" w:num="1"/>
      <w:rtlGutter w:val="0"/>
      <w:docGrid w:type="linesAndChars" w:linePitch="579"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748"/>
        <w:tab w:val="clear" w:pos="8306"/>
      </w:tabs>
      <w:ind w:right="360"/>
      <w:jc w:val="both"/>
      <w:rPr>
        <w:rFonts w:ascii="宋体" w:hAnsi="宋体" w:eastAsia="宋体"/>
        <w:sz w:val="28"/>
        <w:szCs w:val="28"/>
      </w:rPr>
    </w:pPr>
    <w:r>
      <w:rPr>
        <w:rFonts w:ascii="仿宋_GB2312"/>
        <w:kern w:val="0"/>
        <w:sz w:val="24"/>
        <w:szCs w:val="21"/>
      </w:rPr>
      <w:tab/>
    </w:r>
    <w:r>
      <w:rPr>
        <w:rFonts w:hint="eastAsia" w:ascii="仿宋_GB2312"/>
        <w:kern w:val="0"/>
        <w:sz w:val="24"/>
        <w:szCs w:val="21"/>
      </w:rPr>
      <w:t xml:space="preserve">                                                                  </w:t>
    </w: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20</w:t>
    </w:r>
    <w:r>
      <w:rPr>
        <w:rFonts w:ascii="宋体" w:hAnsi="宋体" w:eastAsia="宋体"/>
        <w:kern w:val="0"/>
        <w:sz w:val="28"/>
        <w:szCs w:val="28"/>
      </w:rPr>
      <w:fldChar w:fldCharType="end"/>
    </w:r>
    <w:r>
      <w:rPr>
        <w:rFonts w:ascii="宋体" w:hAnsi="宋体" w:eastAsia="宋体"/>
        <w:kern w:val="0"/>
        <w:sz w:val="28"/>
        <w:szCs w:val="28"/>
      </w:rPr>
      <w:t xml:space="preserve"> -</w:t>
    </w:r>
    <w:r>
      <w:rPr>
        <w:rFonts w:ascii="宋体" w:hAnsi="宋体" w:eastAsia="宋体"/>
        <w:kern w:val="0"/>
        <w:sz w:val="28"/>
        <w:szCs w:val="28"/>
      </w:rPr>
      <w:tab/>
    </w:r>
    <w:r>
      <w:rPr>
        <w:rFonts w:hint="eastAsia" w:ascii="宋体" w:hAnsi="宋体" w:eastAsia="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560" w:firstLineChars="200"/>
      <w:rPr>
        <w:rFonts w:ascii="宋体" w:hAnsi="宋体" w:eastAsia="宋体"/>
        <w:sz w:val="28"/>
        <w:szCs w:val="28"/>
      </w:rPr>
    </w:pPr>
    <w:r>
      <w:rPr>
        <w:rFonts w:ascii="宋体" w:hAnsi="宋体" w:eastAsia="宋体"/>
        <w:kern w:val="0"/>
        <w:sz w:val="28"/>
        <w:szCs w:val="28"/>
      </w:rPr>
      <w:t xml:space="preserve">- </w:t>
    </w:r>
    <w:r>
      <w:rPr>
        <w:rFonts w:ascii="宋体" w:hAnsi="宋体" w:eastAsia="宋体"/>
        <w:kern w:val="0"/>
        <w:sz w:val="28"/>
        <w:szCs w:val="28"/>
      </w:rPr>
      <w:fldChar w:fldCharType="begin"/>
    </w:r>
    <w:r>
      <w:rPr>
        <w:rFonts w:ascii="宋体" w:hAnsi="宋体" w:eastAsia="宋体"/>
        <w:kern w:val="0"/>
        <w:sz w:val="28"/>
        <w:szCs w:val="28"/>
      </w:rPr>
      <w:instrText xml:space="preserve"> PAGE </w:instrText>
    </w:r>
    <w:r>
      <w:rPr>
        <w:rFonts w:ascii="宋体" w:hAnsi="宋体" w:eastAsia="宋体"/>
        <w:kern w:val="0"/>
        <w:sz w:val="28"/>
        <w:szCs w:val="28"/>
      </w:rPr>
      <w:fldChar w:fldCharType="separate"/>
    </w:r>
    <w:r>
      <w:rPr>
        <w:rFonts w:ascii="宋体" w:hAnsi="宋体" w:eastAsia="宋体"/>
        <w:kern w:val="0"/>
        <w:sz w:val="28"/>
        <w:szCs w:val="28"/>
      </w:rPr>
      <w:t>6</w:t>
    </w:r>
    <w:r>
      <w:rPr>
        <w:rFonts w:ascii="宋体" w:hAnsi="宋体" w:eastAsia="宋体"/>
        <w:kern w:val="0"/>
        <w:sz w:val="28"/>
        <w:szCs w:val="28"/>
      </w:rPr>
      <w:fldChar w:fldCharType="end"/>
    </w:r>
    <w:r>
      <w:rPr>
        <w:rFonts w:ascii="宋体" w:hAnsi="宋体" w:eastAsia="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46EC"/>
    <w:rsid w:val="000128F3"/>
    <w:rsid w:val="00014DA4"/>
    <w:rsid w:val="00022AC1"/>
    <w:rsid w:val="000323B5"/>
    <w:rsid w:val="00067207"/>
    <w:rsid w:val="00074FD3"/>
    <w:rsid w:val="00091F9D"/>
    <w:rsid w:val="00141792"/>
    <w:rsid w:val="001539F0"/>
    <w:rsid w:val="00160613"/>
    <w:rsid w:val="0016741A"/>
    <w:rsid w:val="00176FFF"/>
    <w:rsid w:val="00197DB1"/>
    <w:rsid w:val="001F7C3B"/>
    <w:rsid w:val="002243E9"/>
    <w:rsid w:val="00250BC3"/>
    <w:rsid w:val="00263470"/>
    <w:rsid w:val="002A3EA3"/>
    <w:rsid w:val="002C49A7"/>
    <w:rsid w:val="002C5B0D"/>
    <w:rsid w:val="002D5721"/>
    <w:rsid w:val="002F1008"/>
    <w:rsid w:val="00345474"/>
    <w:rsid w:val="003469E6"/>
    <w:rsid w:val="00351275"/>
    <w:rsid w:val="0038154A"/>
    <w:rsid w:val="0041043B"/>
    <w:rsid w:val="00412411"/>
    <w:rsid w:val="00485BC1"/>
    <w:rsid w:val="004A0613"/>
    <w:rsid w:val="004E7451"/>
    <w:rsid w:val="005F5021"/>
    <w:rsid w:val="006142DB"/>
    <w:rsid w:val="0067563F"/>
    <w:rsid w:val="006E02BB"/>
    <w:rsid w:val="00712E77"/>
    <w:rsid w:val="00794C7C"/>
    <w:rsid w:val="00832173"/>
    <w:rsid w:val="00844F20"/>
    <w:rsid w:val="008D2841"/>
    <w:rsid w:val="008E34BE"/>
    <w:rsid w:val="00913C76"/>
    <w:rsid w:val="00913D42"/>
    <w:rsid w:val="00923FC2"/>
    <w:rsid w:val="00941C89"/>
    <w:rsid w:val="00972184"/>
    <w:rsid w:val="00981E75"/>
    <w:rsid w:val="009F702A"/>
    <w:rsid w:val="00A63839"/>
    <w:rsid w:val="00A75A95"/>
    <w:rsid w:val="00AD7902"/>
    <w:rsid w:val="00AE78DC"/>
    <w:rsid w:val="00B026A2"/>
    <w:rsid w:val="00B12385"/>
    <w:rsid w:val="00B5456E"/>
    <w:rsid w:val="00B65818"/>
    <w:rsid w:val="00C54425"/>
    <w:rsid w:val="00CB4CFC"/>
    <w:rsid w:val="00CC76FA"/>
    <w:rsid w:val="00CD4777"/>
    <w:rsid w:val="00CE4AF4"/>
    <w:rsid w:val="00D17544"/>
    <w:rsid w:val="00D90C31"/>
    <w:rsid w:val="00DB7007"/>
    <w:rsid w:val="00E0392C"/>
    <w:rsid w:val="00E267E3"/>
    <w:rsid w:val="00E44BA8"/>
    <w:rsid w:val="00E723C7"/>
    <w:rsid w:val="00EE5625"/>
    <w:rsid w:val="00F35D31"/>
    <w:rsid w:val="00F76E34"/>
    <w:rsid w:val="00FD03E5"/>
    <w:rsid w:val="00FD2ED7"/>
    <w:rsid w:val="00FD46EC"/>
    <w:rsid w:val="213D6367"/>
    <w:rsid w:val="492053BC"/>
    <w:rsid w:val="50740858"/>
    <w:rsid w:val="62CC116F"/>
    <w:rsid w:val="7B88138C"/>
    <w:rsid w:val="7C6F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脚 Char"/>
    <w:basedOn w:val="7"/>
    <w:link w:val="3"/>
    <w:uiPriority w:val="0"/>
    <w:rPr>
      <w:rFonts w:ascii="Times New Roman" w:hAnsi="Times New Roman" w:eastAsia="仿宋_GB2312" w:cs="Times New Roman"/>
      <w:sz w:val="18"/>
      <w:szCs w:val="18"/>
    </w:rPr>
  </w:style>
  <w:style w:type="character" w:customStyle="1" w:styleId="9">
    <w:name w:val="页眉 Char"/>
    <w:basedOn w:val="7"/>
    <w:link w:val="4"/>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DF3AB-D011-49E3-AD3B-BBC05CF3F85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21</Pages>
  <Words>6369</Words>
  <Characters>6508</Characters>
  <Lines>52</Lines>
  <Paragraphs>14</Paragraphs>
  <TotalTime>2</TotalTime>
  <ScaleCrop>false</ScaleCrop>
  <LinksUpToDate>false</LinksUpToDate>
  <CharactersWithSpaces>6808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2022-01-04T01:07:00Z</dcterms:created>
  <dc:creator>伏斌</dc:creator>
  <cp:lastModifiedBy>曾成作</cp:lastModifiedBy>
  <dcterms:modified xsi:type="dcterms:W3CDTF">2022-03-29T02:36:29Z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3954B5FB4BF54637951A265A0C946112</vt:lpwstr>
  </property>
</Properties>
</file>