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CF" w:rsidRPr="00235C64" w:rsidRDefault="001F3A23" w:rsidP="00235C64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24"/>
        </w:rPr>
      </w:pPr>
      <w:r w:rsidRPr="00235C64">
        <w:rPr>
          <w:rFonts w:ascii="Times New Roman" w:eastAsia="方正小标宋_GBK" w:hAnsi="Times New Roman" w:cs="Times New Roman"/>
          <w:sz w:val="44"/>
          <w:szCs w:val="24"/>
        </w:rPr>
        <w:t>国家计委</w:t>
      </w:r>
      <w:r w:rsidR="00DA48D6">
        <w:rPr>
          <w:rFonts w:ascii="Times New Roman" w:eastAsia="方正小标宋_GBK" w:hAnsi="Times New Roman" w:cs="Times New Roman" w:hint="eastAsia"/>
          <w:sz w:val="44"/>
          <w:szCs w:val="24"/>
        </w:rPr>
        <w:t xml:space="preserve"> </w:t>
      </w:r>
      <w:r w:rsidRPr="00235C64">
        <w:rPr>
          <w:rFonts w:ascii="Times New Roman" w:eastAsia="方正小标宋_GBK" w:hAnsi="Times New Roman" w:cs="Times New Roman"/>
          <w:sz w:val="44"/>
          <w:szCs w:val="24"/>
        </w:rPr>
        <w:t>财政部</w:t>
      </w:r>
      <w:r w:rsidR="00DA48D6">
        <w:rPr>
          <w:rFonts w:ascii="Times New Roman" w:eastAsia="方正小标宋_GBK" w:hAnsi="Times New Roman" w:cs="Times New Roman" w:hint="eastAsia"/>
          <w:sz w:val="44"/>
          <w:szCs w:val="24"/>
        </w:rPr>
        <w:t xml:space="preserve"> </w:t>
      </w:r>
      <w:r w:rsidRPr="00235C64">
        <w:rPr>
          <w:rFonts w:ascii="Times New Roman" w:eastAsia="方正小标宋_GBK" w:hAnsi="Times New Roman" w:cs="Times New Roman"/>
          <w:sz w:val="44"/>
          <w:szCs w:val="24"/>
        </w:rPr>
        <w:t>教育部</w:t>
      </w:r>
    </w:p>
    <w:p w:rsidR="001F3A23" w:rsidRPr="00235C64" w:rsidRDefault="001F3A23" w:rsidP="00235C64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24"/>
        </w:rPr>
      </w:pPr>
      <w:r w:rsidRPr="00235C64">
        <w:rPr>
          <w:rFonts w:ascii="Times New Roman" w:eastAsia="方正小标宋_GBK" w:hAnsi="Times New Roman" w:cs="Times New Roman"/>
          <w:sz w:val="44"/>
          <w:szCs w:val="24"/>
        </w:rPr>
        <w:t>关于印发《教育收费公示制度》的通知</w:t>
      </w:r>
    </w:p>
    <w:p w:rsidR="001F3A23" w:rsidRPr="00235C64" w:rsidRDefault="001F3A23" w:rsidP="00235C64">
      <w:pPr>
        <w:tabs>
          <w:tab w:val="left" w:pos="4200"/>
        </w:tabs>
        <w:jc w:val="center"/>
        <w:rPr>
          <w:rFonts w:ascii="方正仿宋_GBK" w:eastAsia="方正仿宋_GBK" w:hAnsi="Times New Roman" w:cs="Times New Roman"/>
          <w:sz w:val="32"/>
          <w:szCs w:val="24"/>
        </w:rPr>
      </w:pPr>
      <w:r w:rsidRPr="00235C64">
        <w:rPr>
          <w:rFonts w:ascii="方正仿宋_GBK" w:eastAsia="方正仿宋_GBK" w:hAnsi="Times New Roman" w:cs="Times New Roman"/>
          <w:sz w:val="32"/>
          <w:szCs w:val="24"/>
        </w:rPr>
        <w:t>计价格〔2002〕792号</w:t>
      </w:r>
    </w:p>
    <w:p w:rsidR="001F3A23" w:rsidRPr="00235C64" w:rsidRDefault="001F3A23" w:rsidP="00235C64">
      <w:pPr>
        <w:pStyle w:val="a4"/>
        <w:ind w:firstLineChars="0" w:firstLine="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各省、自治区、直辖市计委、物价局、财政厅(局)、教育厅(教委)，新疆生产建设兵团财务局、教委：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为规范教育收费行为，完善监督管理措施，增加透明度，治理乱收费，减轻学生及家长的负担，我们研究制定了</w:t>
      </w:r>
      <w:bookmarkStart w:id="0" w:name="_GoBack"/>
      <w:bookmarkEnd w:id="0"/>
      <w:r w:rsidRPr="00235C64">
        <w:rPr>
          <w:rFonts w:ascii="方正仿宋_GBK" w:eastAsia="方正仿宋_GBK" w:hAnsi="宋体"/>
          <w:color w:val="000000"/>
          <w:sz w:val="32"/>
          <w:szCs w:val="32"/>
        </w:rPr>
        <w:t>《教育收费公示制度》(附后)，现印发给你们，请认真贯彻执行。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实行教育收费公示制度，让学生及其家长能够保护自身的合法权益，监督学校严格执行国家教育收费政策，是规范教育收费行为，促进教育事业健康发展，巩固治理教育乱收费成果，密切党群、干群关系的重大措施。各地方和有关部门要从实践江泽民总书记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“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三个代表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”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重要思想的高度，充分认识实行教育收费公示制度的重要意义，采取有力措施，确保教育收费公示制度的顺利实施。各地区、各学校实行教育收费公示制度的具体时间，由各省、自治区、直辖市价格、财政主管部门和教育行政部门确定，有条件的地方要争取在2002年秋季开学前(8月31日前)建立起来。</w:t>
      </w:r>
    </w:p>
    <w:p w:rsidR="001F3A23" w:rsidRPr="00235C64" w:rsidRDefault="001F3A23" w:rsidP="00235C64">
      <w:pPr>
        <w:pStyle w:val="a4"/>
        <w:ind w:firstLineChars="200" w:firstLine="640"/>
        <w:jc w:val="right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国家计委</w:t>
      </w:r>
    </w:p>
    <w:p w:rsidR="001F3A23" w:rsidRPr="00235C64" w:rsidRDefault="001F3A23" w:rsidP="00235C64">
      <w:pPr>
        <w:pStyle w:val="a4"/>
        <w:ind w:firstLineChars="200" w:firstLine="640"/>
        <w:jc w:val="right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财政部</w:t>
      </w:r>
    </w:p>
    <w:p w:rsidR="001F3A23" w:rsidRPr="00235C64" w:rsidRDefault="001F3A23" w:rsidP="00235C64">
      <w:pPr>
        <w:pStyle w:val="a4"/>
        <w:ind w:firstLineChars="200" w:firstLine="640"/>
        <w:jc w:val="right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教育部</w:t>
      </w:r>
    </w:p>
    <w:p w:rsidR="001F3A23" w:rsidRPr="00235C64" w:rsidRDefault="001F3A23" w:rsidP="00235C64">
      <w:pPr>
        <w:pStyle w:val="a4"/>
        <w:ind w:firstLineChars="200" w:firstLine="640"/>
        <w:jc w:val="right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二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○○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二年五月二十七日</w:t>
      </w:r>
    </w:p>
    <w:p w:rsidR="001F3A23" w:rsidRPr="00235C64" w:rsidRDefault="001F3A23" w:rsidP="00235C64">
      <w:pPr>
        <w:spacing w:line="0" w:lineRule="atLeast"/>
        <w:jc w:val="center"/>
        <w:rPr>
          <w:rFonts w:ascii="Times New Roman" w:eastAsia="方正小标宋_GBK" w:hAnsi="Times New Roman" w:cs="Times New Roman"/>
          <w:sz w:val="44"/>
          <w:szCs w:val="24"/>
        </w:rPr>
      </w:pPr>
      <w:r w:rsidRPr="00235C64">
        <w:rPr>
          <w:rFonts w:ascii="Times New Roman" w:eastAsia="方正小标宋_GBK" w:hAnsi="Times New Roman" w:cs="Times New Roman"/>
          <w:sz w:val="44"/>
          <w:szCs w:val="24"/>
        </w:rPr>
        <w:lastRenderedPageBreak/>
        <w:t>教育收费公示制度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一、为规范教育收费行为，完善监督管理措施，增加透明度，治理乱收费，国家计委、财政部、教育部决定在全国各级各类学校实行教育收费公示制度。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二、教育收费公示制度是学校通过设立公示栏、公示牌、公示墙等形式，向社会公布收费项目、收费标准等相关内容，便于社会监督学校严格执行国家教育收费政策，保护学生及其家长自身合法权益的制度。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三、教育收费公示制度适用于中华人民共和国境内国家举办的小学、初级普通中学、初级职业中学、普通高中、中等职业学校、高等学校，以及幼儿园(托儿所)和其他特殊教育学校的收费。社会力量举办的学校收费也应参照本规定执行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四、凡按国家规定的审批权限和程序制定的教育收费，包括义务教育学校的杂费、借读费、有寄宿制学校的住宿费和非义务教育学校的学费、住宿费等学校所有的收费，均应实行公示制度。公示的主要内容包括收费项目、收费标准、收费依据(批准机关及文号)、收费范围、计费单位、投诉电话等。对家庭经济困难学生实行收费减免的政策也应进行公示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五、学校要在校内通过公示栏、公示牌、公示墙等方式，向学生公示收费项目、收费标准等内容。学校在招生简章中要注明有关收费项目和标准。在开学时或学期结束后，通过收费报告单等方式向学生家长报告本学期学校收费情况，让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lastRenderedPageBreak/>
        <w:t>学生家长了解学校的实际收费与规定的收费是否一致。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六、在学校校内设立的公示栏、公示牌、公示墙的制作材料、规格、样式，应根据实际情况及动态管理、长期置放和清楚方便的要求进行规范。要尽可能独立置放，位置明显，字体端正，实用规范。遇有损坏或字迹不清的，学校要及时更换、维修或刷新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七、教育收费公示的内容，事前必须经过学校所在地的省级或市、县价格、财政主管部门和教育行政部门的审核。公示收费的内容，要严格执行规定的收费项目、标准及范围等。禁止将越权收费、超标准收费、自立项目收费等乱收费行为通过公示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“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合法化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”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t>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八、遇有政策调整或其它情况变化时，学校要及时更新公示的有关内容。省、市、县价格、财政主管部门和教育行政部门要及时做好教育收费政策信息的沟通、传递工作，并督导学校做好公示栏、公示牌、公示墙的更新维护工作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九、各级价格、财政主管部门和教育行政部门要通过电视、广播、报刊等新闻媒体向社会公示教育收费政策的制定和调整情况，并督促学校做好教育收费公示工作。</w:t>
      </w:r>
    </w:p>
    <w:p w:rsidR="001F3A23" w:rsidRPr="00235C64" w:rsidRDefault="001F3A23" w:rsidP="00235C64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十、各地要加强对教育收费公示制度的监督检查。对违反规定的乱收费，按规定应公示而未公示的收费，或公示内容与规定政策不符的，学生有权拒绝缴纳，并有权向价格、财政主管部门和教育行政部门举报；价格、财政主管部门和</w:t>
      </w:r>
      <w:r w:rsidRPr="00235C64">
        <w:rPr>
          <w:rFonts w:ascii="方正仿宋_GBK" w:eastAsia="方正仿宋_GBK" w:hAnsi="宋体"/>
          <w:color w:val="000000"/>
          <w:sz w:val="32"/>
          <w:szCs w:val="32"/>
        </w:rPr>
        <w:lastRenderedPageBreak/>
        <w:t>教育行政部门要按照有关规定进行查处。</w:t>
      </w:r>
    </w:p>
    <w:p w:rsidR="00FC1E35" w:rsidRPr="00456175" w:rsidRDefault="001F3A23" w:rsidP="00456175">
      <w:pPr>
        <w:pStyle w:val="a4"/>
        <w:ind w:firstLineChars="200" w:firstLine="640"/>
        <w:rPr>
          <w:rFonts w:ascii="方正仿宋_GBK" w:eastAsia="方正仿宋_GBK" w:hAnsi="宋体"/>
          <w:color w:val="000000"/>
          <w:sz w:val="32"/>
          <w:szCs w:val="32"/>
        </w:rPr>
      </w:pPr>
      <w:r w:rsidRPr="00235C64">
        <w:rPr>
          <w:rFonts w:ascii="方正仿宋_GBK" w:eastAsia="方正仿宋_GBK" w:hAnsi="宋体"/>
          <w:color w:val="000000"/>
          <w:sz w:val="32"/>
          <w:szCs w:val="32"/>
        </w:rPr>
        <w:t>十一、各省、自治区、直辖市价格、财政主管部门和教育行政部门可结合当地实际情况，制定教育收费公示制度的具体实施办法。</w:t>
      </w:r>
    </w:p>
    <w:sectPr w:rsidR="00FC1E35" w:rsidRPr="0045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5B6" w:rsidRDefault="00E805B6" w:rsidP="00456175">
      <w:r>
        <w:separator/>
      </w:r>
    </w:p>
  </w:endnote>
  <w:endnote w:type="continuationSeparator" w:id="0">
    <w:p w:rsidR="00E805B6" w:rsidRDefault="00E805B6" w:rsidP="0045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5B6" w:rsidRDefault="00E805B6" w:rsidP="00456175">
      <w:r>
        <w:separator/>
      </w:r>
    </w:p>
  </w:footnote>
  <w:footnote w:type="continuationSeparator" w:id="0">
    <w:p w:rsidR="00E805B6" w:rsidRDefault="00E805B6" w:rsidP="0045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36"/>
    <w:rsid w:val="001F3A23"/>
    <w:rsid w:val="00235C64"/>
    <w:rsid w:val="00456175"/>
    <w:rsid w:val="004809CF"/>
    <w:rsid w:val="005F33DC"/>
    <w:rsid w:val="00DA48D6"/>
    <w:rsid w:val="00E805B6"/>
    <w:rsid w:val="00F12C36"/>
    <w:rsid w:val="00F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63243-AA78-4939-BF08-0FD8B52A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1F3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1F3A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 Indent"/>
    <w:basedOn w:val="a"/>
    <w:link w:val="Char"/>
    <w:rsid w:val="00235C64"/>
    <w:pPr>
      <w:ind w:firstLineChars="207" w:firstLine="435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4"/>
    <w:rsid w:val="00235C64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5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561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5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561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1360</Characters>
  <Application>Microsoft Office Word</Application>
  <DocSecurity>0</DocSecurity>
  <Lines>11</Lines>
  <Paragraphs>3</Paragraphs>
  <ScaleCrop>false</ScaleCrop>
  <Company>Flanker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7</cp:revision>
  <dcterms:created xsi:type="dcterms:W3CDTF">2020-09-16T12:54:00Z</dcterms:created>
  <dcterms:modified xsi:type="dcterms:W3CDTF">2020-09-21T13:25:00Z</dcterms:modified>
</cp:coreProperties>
</file>