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eastAsia" w:ascii="方正仿宋_GBK" w:hAnsi="方正仿宋_GBK" w:eastAsia="方正仿宋_GBK" w:cs="方正仿宋_GBK"/>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rPr>
      </w:pPr>
      <w:r>
        <w:rPr>
          <w:rFonts w:hint="eastAsia" w:eastAsia="方正小标宋_GBK"/>
          <w:sz w:val="44"/>
        </w:rPr>
        <w:t>重庆市南岸区人民政府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rPr>
      </w:pPr>
      <w:r>
        <w:rPr>
          <w:rFonts w:hint="eastAsia" w:eastAsia="方正小标宋_GBK"/>
          <w:sz w:val="44"/>
        </w:rPr>
        <w:t>关于废止部分区政府规范性文件的决定</w:t>
      </w:r>
    </w:p>
    <w:p>
      <w:pPr>
        <w:tabs>
          <w:tab w:val="left" w:pos="180"/>
          <w:tab w:val="left" w:pos="360"/>
          <w:tab w:val="left" w:pos="8640"/>
        </w:tabs>
        <w:adjustRightInd w:val="0"/>
        <w:snapToGrid w:val="0"/>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napToGrid w:val="0"/>
          <w:color w:val="000000"/>
          <w:kern w:val="0"/>
          <w:sz w:val="32"/>
          <w:szCs w:val="32"/>
        </w:rPr>
        <w:t>南岸府发〔202</w:t>
      </w:r>
      <w:r>
        <w:rPr>
          <w:rFonts w:hint="eastAsia"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rPr>
        <w:t>〕</w:t>
      </w:r>
      <w:r>
        <w:rPr>
          <w:rFonts w:hint="eastAsia" w:ascii="Times New Roman" w:hAnsi="Times New Roman" w:eastAsia="方正仿宋_GBK" w:cs="Times New Roman"/>
          <w:snapToGrid w:val="0"/>
          <w:color w:val="000000"/>
          <w:kern w:val="0"/>
          <w:sz w:val="32"/>
          <w:szCs w:val="32"/>
          <w:lang w:val="en-US" w:eastAsia="zh-CN"/>
        </w:rPr>
        <w:t>18</w:t>
      </w:r>
      <w:r>
        <w:rPr>
          <w:rFonts w:hint="default" w:ascii="Times New Roman" w:hAnsi="Times New Roman" w:eastAsia="方正仿宋_GBK" w:cs="Times New Roman"/>
          <w:snapToGrid w:val="0"/>
          <w:color w:val="000000"/>
          <w:kern w:val="0"/>
          <w:sz w:val="32"/>
          <w:szCs w:val="32"/>
        </w:rPr>
        <w:t>号</w:t>
      </w:r>
    </w:p>
    <w:p>
      <w:pPr>
        <w:pStyle w:val="6"/>
        <w:widowControl/>
        <w:shd w:val="clear" w:color="auto" w:fill="FFFFFF"/>
        <w:spacing w:beforeAutospacing="0" w:afterAutospacing="0" w:line="600" w:lineRule="exact"/>
        <w:ind w:firstLine="640" w:firstLineChars="2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shd w:val="clear" w:color="auto" w:fill="FFFFFF"/>
        </w:rPr>
        <w:t> </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各镇人民政府，各街道办事处，区级各部门，重庆经开区各部门，有关单位：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28"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pacing w:val="-3"/>
          <w:sz w:val="32"/>
          <w:szCs w:val="32"/>
        </w:rPr>
        <w:t>根据《重庆市行政规范性文件管理办法》（重庆市人民政府令</w:t>
      </w:r>
      <w:r>
        <w:rPr>
          <w:rFonts w:hint="default" w:ascii="Times New Roman" w:hAnsi="Times New Roman" w:eastAsia="方正仿宋_GBK" w:cs="Times New Roman"/>
          <w:sz w:val="32"/>
          <w:szCs w:val="32"/>
        </w:rPr>
        <w:t>第329号）规定，经202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政府第</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次常务会议审议通过，决定将</w:t>
      </w:r>
      <w:r>
        <w:rPr>
          <w:rFonts w:hint="default" w:ascii="Times New Roman" w:hAnsi="Times New Roman" w:eastAsia="方正仿宋_GBK" w:cs="Times New Roman"/>
          <w:kern w:val="32"/>
          <w:sz w:val="32"/>
          <w:szCs w:val="32"/>
        </w:rPr>
        <w:t>《重庆市南岸区人民政府关于辖区内长江干流及部分重要支流段十年禁捕的通告》</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南岸府通告〔2019〕4号</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《重庆市南岸区人民政府关于取消和调整一批行政审批等管理事项的决定》</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32"/>
          <w:sz w:val="32"/>
          <w:szCs w:val="32"/>
        </w:rPr>
        <w:t>南岸府发〔2020〕18号</w:t>
      </w:r>
      <w:r>
        <w:rPr>
          <w:rFonts w:hint="default" w:ascii="Times New Roman" w:hAnsi="Times New Roman" w:eastAsia="方正仿宋_GBK" w:cs="Times New Roman"/>
          <w:kern w:val="32"/>
          <w:sz w:val="32"/>
          <w:szCs w:val="32"/>
          <w:lang w:eastAsia="zh-CN"/>
        </w:rPr>
        <w:t>）、</w:t>
      </w:r>
      <w:r>
        <w:rPr>
          <w:rFonts w:hint="default" w:ascii="Times New Roman" w:hAnsi="Times New Roman" w:eastAsia="方正仿宋_GBK" w:cs="Times New Roman"/>
          <w:kern w:val="2"/>
          <w:sz w:val="32"/>
          <w:szCs w:val="32"/>
          <w:lang w:val="en-US" w:eastAsia="zh-CN" w:bidi="ar-SA"/>
        </w:rPr>
        <w:t>《重庆市南岸区人民政府办公室关于印发南岸区重庆经开区关于加快发展新型消费提振消费活力若干措施的通知》（南岸府办发〔2021〕51号</w:t>
      </w:r>
      <w:r>
        <w:rPr>
          <w:rFonts w:hint="default" w:ascii="Times New Roman" w:hAnsi="Times New Roman" w:eastAsia="方正仿宋_GBK" w:cs="Times New Roman"/>
          <w:color w:val="000000"/>
          <w:sz w:val="32"/>
          <w:szCs w:val="32"/>
          <w:lang w:val="en-US" w:eastAsia="zh-CN" w:bidi="ar-SA"/>
        </w:rPr>
        <w:t>）3</w:t>
      </w:r>
      <w:r>
        <w:rPr>
          <w:rFonts w:hint="default" w:ascii="Times New Roman" w:hAnsi="Times New Roman" w:eastAsia="方正仿宋_GBK" w:cs="Times New Roman"/>
          <w:sz w:val="32"/>
          <w:szCs w:val="32"/>
        </w:rPr>
        <w:t>件文件予以废止</w:t>
      </w:r>
      <w:r>
        <w:rPr>
          <w:rFonts w:hint="default" w:ascii="Times New Roman" w:hAnsi="Times New Roman" w:eastAsia="方正仿宋_GBK" w:cs="Times New Roman"/>
          <w:sz w:val="32"/>
          <w:szCs w:val="32"/>
          <w:lang w:eastAsia="zh-CN"/>
        </w:rPr>
        <w:t>，自</w:t>
      </w:r>
      <w:r>
        <w:rPr>
          <w:rFonts w:hint="default" w:ascii="Times New Roman" w:hAnsi="Times New Roman" w:eastAsia="方正仿宋_GBK" w:cs="Times New Roman"/>
          <w:sz w:val="32"/>
          <w:szCs w:val="32"/>
        </w:rPr>
        <w:t>本决定公布之日起</w:t>
      </w:r>
      <w:r>
        <w:rPr>
          <w:rFonts w:hint="default" w:ascii="Times New Roman" w:hAnsi="Times New Roman" w:eastAsia="方正仿宋_GBK" w:cs="Times New Roman"/>
          <w:sz w:val="32"/>
          <w:szCs w:val="32"/>
          <w:lang w:eastAsia="zh-CN"/>
        </w:rPr>
        <w:t>不再</w:t>
      </w:r>
      <w:r>
        <w:rPr>
          <w:rFonts w:hint="default" w:ascii="Times New Roman" w:hAnsi="Times New Roman" w:eastAsia="方正仿宋_GBK" w:cs="Times New Roman"/>
          <w:sz w:val="32"/>
          <w:szCs w:val="32"/>
        </w:rPr>
        <w:t>施行。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snapToGrid w:val="0"/>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4110" w:leftChars="1957"/>
        <w:jc w:val="center"/>
        <w:textAlignment w:val="auto"/>
        <w:rPr>
          <w:rFonts w:eastAsia="方正仿宋_GBK"/>
          <w:snapToGrid w:val="0"/>
          <w:color w:val="000000"/>
          <w:kern w:val="0"/>
          <w:sz w:val="32"/>
          <w:szCs w:val="32"/>
        </w:rPr>
      </w:pPr>
      <w:r>
        <w:rPr>
          <w:rFonts w:eastAsia="方正仿宋_GBK"/>
          <w:snapToGrid w:val="0"/>
          <w:color w:val="000000"/>
          <w:kern w:val="0"/>
          <w:sz w:val="32"/>
          <w:szCs w:val="32"/>
        </w:rPr>
        <w:t>重庆市南岸区人民政府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4110" w:leftChars="1957"/>
        <w:jc w:val="center"/>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202</w:t>
      </w:r>
      <w:r>
        <w:rPr>
          <w:rFonts w:hint="default" w:ascii="Times New Roman" w:hAnsi="Times New Roman" w:eastAsia="方正仿宋_GBK" w:cs="Times New Roman"/>
          <w:snapToGrid w:val="0"/>
          <w:color w:val="000000"/>
          <w:kern w:val="0"/>
          <w:sz w:val="32"/>
          <w:szCs w:val="32"/>
          <w:lang w:val="en-US" w:eastAsia="zh-CN"/>
        </w:rPr>
        <w:t>3</w:t>
      </w:r>
      <w:r>
        <w:rPr>
          <w:rFonts w:hint="default" w:ascii="Times New Roman" w:hAnsi="Times New Roman" w:eastAsia="方正仿宋_GBK" w:cs="Times New Roman"/>
          <w:snapToGrid w:val="0"/>
          <w:color w:val="000000"/>
          <w:kern w:val="0"/>
          <w:sz w:val="32"/>
          <w:szCs w:val="32"/>
        </w:rPr>
        <w:t>年</w:t>
      </w:r>
      <w:r>
        <w:rPr>
          <w:rFonts w:hint="default" w:ascii="Times New Roman" w:hAnsi="Times New Roman" w:eastAsia="方正仿宋_GBK" w:cs="Times New Roman"/>
          <w:snapToGrid w:val="0"/>
          <w:color w:val="000000"/>
          <w:kern w:val="0"/>
          <w:sz w:val="32"/>
          <w:szCs w:val="32"/>
          <w:lang w:val="en-US" w:eastAsia="zh-CN"/>
        </w:rPr>
        <w:t>7</w:t>
      </w:r>
      <w:r>
        <w:rPr>
          <w:rFonts w:hint="default" w:ascii="Times New Roman" w:hAnsi="Times New Roman" w:eastAsia="方正仿宋_GBK" w:cs="Times New Roman"/>
          <w:snapToGrid w:val="0"/>
          <w:color w:val="000000"/>
          <w:kern w:val="0"/>
          <w:sz w:val="32"/>
          <w:szCs w:val="32"/>
        </w:rPr>
        <w:t>月2</w:t>
      </w:r>
      <w:r>
        <w:rPr>
          <w:rFonts w:hint="default" w:ascii="Times New Roman" w:hAnsi="Times New Roman" w:eastAsia="方正仿宋_GBK" w:cs="Times New Roman"/>
          <w:snapToGrid w:val="0"/>
          <w:color w:val="000000"/>
          <w:kern w:val="0"/>
          <w:sz w:val="32"/>
          <w:szCs w:val="32"/>
          <w:lang w:val="en-US" w:eastAsia="zh-CN"/>
        </w:rPr>
        <w:t>6</w:t>
      </w:r>
      <w:r>
        <w:rPr>
          <w:rFonts w:hint="default" w:ascii="Times New Roman" w:hAnsi="Times New Roman" w:eastAsia="方正仿宋_GBK" w:cs="Times New Roman"/>
          <w:snapToGrid w:val="0"/>
          <w:color w:val="000000"/>
          <w:kern w:val="0"/>
          <w:sz w:val="32"/>
          <w:szCs w:val="32"/>
        </w:rPr>
        <w:t>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方正仿宋_GBK"/>
          <w:color w:val="000000"/>
          <w:sz w:val="32"/>
          <w:szCs w:val="32"/>
        </w:rPr>
      </w:pPr>
      <w:r>
        <w:rPr>
          <w:rFonts w:hint="eastAsia" w:eastAsia="方正仿宋_GBK"/>
          <w:color w:val="000000"/>
          <w:sz w:val="32"/>
          <w:szCs w:val="32"/>
        </w:rPr>
        <w:t>（此件公开发布）</w:t>
      </w:r>
    </w:p>
    <w:p>
      <w:pPr>
        <w:pStyle w:val="2"/>
        <w:rPr>
          <w:rFonts w:hint="eastAsia" w:eastAsia="方正仿宋_GBK"/>
          <w:color w:val="000000"/>
          <w:sz w:val="32"/>
          <w:szCs w:val="32"/>
        </w:rPr>
      </w:pPr>
    </w:p>
    <w:p>
      <w:pPr>
        <w:pStyle w:val="3"/>
        <w:rPr>
          <w:rFonts w:hint="eastAsia" w:eastAsia="方正仿宋_GBK"/>
          <w:color w:val="000000"/>
          <w:sz w:val="32"/>
          <w:szCs w:val="32"/>
        </w:rPr>
      </w:pPr>
    </w:p>
    <w:p>
      <w:pPr>
        <w:rPr>
          <w:rFonts w:hint="eastAsia" w:eastAsia="方正仿宋_GBK"/>
          <w:color w:val="000000"/>
          <w:sz w:val="32"/>
          <w:szCs w:val="32"/>
        </w:rPr>
      </w:pPr>
    </w:p>
    <w:p>
      <w:pPr>
        <w:pStyle w:val="2"/>
        <w:rPr>
          <w:rFonts w:hint="eastAsia" w:eastAsia="方正仿宋_GBK"/>
          <w:color w:val="000000"/>
          <w:sz w:val="32"/>
          <w:szCs w:val="32"/>
        </w:rPr>
      </w:pPr>
    </w:p>
    <w:p>
      <w:pPr>
        <w:pStyle w:val="3"/>
        <w:rPr>
          <w:rFonts w:hint="eastAsia" w:eastAsia="方正仿宋_GBK"/>
          <w:color w:val="000000"/>
          <w:sz w:val="32"/>
          <w:szCs w:val="32"/>
        </w:rPr>
      </w:pPr>
    </w:p>
    <w:p>
      <w:pPr>
        <w:rPr>
          <w:rFonts w:hint="eastAsia" w:eastAsia="方正仿宋_GBK"/>
          <w:color w:val="000000"/>
          <w:sz w:val="32"/>
          <w:szCs w:val="32"/>
        </w:rPr>
      </w:pPr>
    </w:p>
    <w:p>
      <w:pPr>
        <w:pStyle w:val="2"/>
        <w:rPr>
          <w:rFonts w:hint="eastAsia" w:eastAsia="方正仿宋_GBK"/>
          <w:color w:val="000000"/>
          <w:sz w:val="32"/>
          <w:szCs w:val="32"/>
        </w:rPr>
      </w:pPr>
    </w:p>
    <w:p>
      <w:pPr>
        <w:pStyle w:val="3"/>
        <w:rPr>
          <w:rFonts w:hint="eastAsia" w:eastAsia="方正仿宋_GBK"/>
          <w:color w:val="000000"/>
          <w:sz w:val="32"/>
          <w:szCs w:val="32"/>
        </w:rPr>
      </w:pPr>
    </w:p>
    <w:p>
      <w:pPr>
        <w:rPr>
          <w:rFonts w:hint="eastAsia" w:eastAsia="方正仿宋_GBK"/>
          <w:color w:val="000000"/>
          <w:sz w:val="32"/>
          <w:szCs w:val="32"/>
        </w:rPr>
      </w:pPr>
    </w:p>
    <w:p>
      <w:pPr>
        <w:pStyle w:val="2"/>
        <w:rPr>
          <w:rFonts w:hint="eastAsia" w:eastAsia="方正仿宋_GBK"/>
          <w:color w:val="000000"/>
          <w:sz w:val="32"/>
          <w:szCs w:val="32"/>
        </w:rPr>
      </w:pPr>
    </w:p>
    <w:p>
      <w:pPr>
        <w:pStyle w:val="3"/>
        <w:rPr>
          <w:rFonts w:hint="eastAsia" w:eastAsia="方正仿宋_GBK"/>
          <w:color w:val="000000"/>
          <w:sz w:val="32"/>
          <w:szCs w:val="32"/>
        </w:rPr>
      </w:pPr>
    </w:p>
    <w:p>
      <w:pPr>
        <w:rPr>
          <w:rFonts w:hint="eastAsia" w:eastAsia="方正仿宋_GBK"/>
          <w:color w:val="000000"/>
          <w:sz w:val="32"/>
          <w:szCs w:val="32"/>
        </w:rPr>
      </w:pPr>
    </w:p>
    <w:p>
      <w:pPr>
        <w:pStyle w:val="2"/>
        <w:rPr>
          <w:rFonts w:hint="eastAsia" w:eastAsia="方正仿宋_GBK"/>
          <w:color w:val="000000"/>
          <w:sz w:val="32"/>
          <w:szCs w:val="32"/>
        </w:rPr>
      </w:pPr>
    </w:p>
    <w:p>
      <w:pPr>
        <w:pStyle w:val="3"/>
        <w:rPr>
          <w:rFonts w:hint="eastAsia" w:eastAsia="方正仿宋_GBK"/>
          <w:color w:val="000000"/>
          <w:sz w:val="32"/>
          <w:szCs w:val="32"/>
        </w:rPr>
      </w:pPr>
    </w:p>
    <w:p>
      <w:pPr>
        <w:rPr>
          <w:rFonts w:hint="eastAsia" w:eastAsia="方正仿宋_GBK"/>
          <w:color w:val="000000"/>
          <w:sz w:val="32"/>
          <w:szCs w:val="32"/>
        </w:rPr>
      </w:pPr>
    </w:p>
    <w:p>
      <w:pPr>
        <w:pStyle w:val="2"/>
        <w:rPr>
          <w:rFonts w:hint="eastAsia" w:eastAsia="方正仿宋_GBK"/>
          <w:color w:val="000000"/>
          <w:sz w:val="32"/>
          <w:szCs w:val="32"/>
        </w:rPr>
      </w:pPr>
      <w:bookmarkStart w:id="48" w:name="_GoBack"/>
      <w:bookmarkEnd w:id="48"/>
    </w:p>
    <w:p>
      <w:pPr>
        <w:rPr>
          <w:rFonts w:hint="eastAsia"/>
        </w:rPr>
      </w:pPr>
    </w:p>
    <w:p>
      <w:pPr>
        <w:rPr>
          <w:rFonts w:hint="default"/>
        </w:rPr>
      </w:pPr>
    </w:p>
    <w:p>
      <w:pPr>
        <w:adjustRightInd w:val="0"/>
        <w:snapToGrid w:val="0"/>
        <w:spacing w:line="600" w:lineRule="exact"/>
        <w:ind w:left="210" w:leftChars="100" w:right="210" w:rightChars="100"/>
        <w:rPr>
          <w:rFonts w:hint="default"/>
          <w:color w:val="000000"/>
          <w:sz w:val="28"/>
          <w:szCs w:val="28"/>
        </w:rPr>
      </w:pP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93345</wp:posOffset>
                </wp:positionV>
                <wp:extent cx="572389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7.35pt;height:0pt;width:450.7pt;z-index:251660288;mso-width-relative:page;mso-height-relative:page;" filled="f" stroked="t" coordsize="21600,21600" o:gfxdata="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G4Wy1AAAAAYBAAAPAAAAAAAAAAEAIAAAACIAAABkcnMvZG93bnJldi54bWxQSwECFAAU&#10;AAAACACHTuJAIShGi/UBAADlAwAADgAAAAAAAAABACAAAAAjAQAAZHJzL2Uyb0RvYy54bWxQSwUG&#10;AAAAAAYABgBZAQAAigU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390525</wp:posOffset>
                </wp:positionV>
                <wp:extent cx="572389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2389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30.75pt;height:0pt;width:450.7pt;z-index:251659264;mso-width-relative:page;mso-height-relative:page;" filled="f" stroked="t" coordsize="21600,21600" o:gfxdata="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zXaDtUAAAAHAQAADwAAAAAAAAABACAAAAAiAAAAZHJzL2Rvd25yZXYueG1sUEsBAhQA&#10;FAAAAAgAh07iQHyd8M71AQAA5QMAAA4AAAAAAAAAAQAgAAAAJA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重庆市南岸区人民政府办公室               202</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7</w:t>
      </w:r>
      <w:r>
        <w:rPr>
          <w:rFonts w:hint="default" w:ascii="Times New Roman" w:hAnsi="Times New Roman" w:eastAsia="方正仿宋_GBK" w:cs="Times New Roman"/>
          <w:color w:val="000000"/>
          <w:sz w:val="28"/>
          <w:szCs w:val="28"/>
        </w:rPr>
        <w:t>月2</w:t>
      </w:r>
      <w:r>
        <w:rPr>
          <w:rFonts w:hint="eastAsia" w:ascii="Times New Roman" w:hAnsi="Times New Roman" w:eastAsia="方正仿宋_GBK" w:cs="Times New Roman"/>
          <w:color w:val="000000"/>
          <w:sz w:val="28"/>
          <w:szCs w:val="28"/>
          <w:lang w:val="en-US" w:eastAsia="zh-CN"/>
        </w:rPr>
        <w:t>6</w:t>
      </w:r>
      <w:r>
        <w:rPr>
          <w:rFonts w:hint="default" w:ascii="Times New Roman" w:hAnsi="Times New Roman" w:eastAsia="方正仿宋_GBK" w:cs="Times New Roman"/>
          <w:color w:val="000000"/>
          <w:sz w:val="28"/>
          <w:szCs w:val="28"/>
        </w:rPr>
        <w:t>日印发</w:t>
      </w: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仿宋"/>
        <w:sz w:val="32"/>
        <w:szCs w:val="48"/>
      </w:rPr>
    </w:pPr>
    <w:bookmarkStart w:id="45" w:name="_Hlk105857874"/>
    <w:bookmarkStart w:id="46" w:name="_Hlk105858205"/>
    <w:r>
      <w:rPr>
        <w:sz w:val="32"/>
      </w:rPr>
      <mc:AlternateContent>
        <mc:Choice Requires="wps">
          <w:drawing>
            <wp:anchor distT="0" distB="0" distL="114300" distR="114300" simplePos="0" relativeHeight="251663360" behindDoc="0" locked="0" layoutInCell="1" allowOverlap="1">
              <wp:simplePos x="0" y="0"/>
              <wp:positionH relativeFrom="margin">
                <wp:posOffset>5073015</wp:posOffset>
              </wp:positionH>
              <wp:positionV relativeFrom="paragraph">
                <wp:posOffset>-1270</wp:posOffset>
              </wp:positionV>
              <wp:extent cx="545465" cy="304800"/>
              <wp:effectExtent l="0" t="0" r="6985" b="0"/>
              <wp:wrapNone/>
              <wp:docPr id="8" name="文本框 8"/>
              <wp:cNvGraphicFramePr/>
              <a:graphic xmlns:a="http://schemas.openxmlformats.org/drawingml/2006/main">
                <a:graphicData uri="http://schemas.microsoft.com/office/word/2010/wordprocessingShape">
                  <wps:wsp>
                    <wps:cNvSpPr txBox="1"/>
                    <wps:spPr>
                      <a:xfrm>
                        <a:off x="0" y="0"/>
                        <a:ext cx="545465" cy="304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9.45pt;margin-top:-0.1pt;height:24pt;width:42.95pt;mso-position-horizontal-relative:margin;z-index:251663360;mso-width-relative:page;mso-height-relative:page;" filled="f" stroked="f" coordsize="21600,21600" o:gfxdata="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li6mXXAAAACAEAAA8AAAAAAAAAAQAgAAAAIgAAAGRycy9kb3du&#10;cmV2LnhtbFBLAQIUABQAAAAIAIdO4kDGTzabOQIAAGMEAAAOAAAAAAAAAAEAIAAAACYBAABkcnMv&#10;ZTJvRG9jLnhtbFBLBQYAAAAABgAGAFkBAADRBQAAAAA=&#10;">
              <v:fill on="f" focussize="0,0"/>
              <v:stroke on="f" weight="0.5pt"/>
              <v:imagedata o:title=""/>
              <o:lock v:ext="edit" aspectratio="f"/>
              <v:textbox inset="0mm,0mm,0mm,0mm">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47" w:name="_Hlk105857633"/>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188595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4.85pt;height:0.15pt;width:442.25pt;z-index:251662336;mso-width-relative:page;mso-height-relative:page;" filled="f" stroked="t" coordsize="21600,21600" o:gfxdata="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33hbtUAAAAGAQAADwAAAAAAAAABACAAAAAiAAAAZHJzL2Rvd25yZXYueG1sUEsBAhQAFAAAAAgA&#10;h07iQAeoJC/vAQAAwwMAAA4AAAAAAAAAAQAgAAAAJAEAAGRycy9lMm9Eb2MueG1sUEsFBgAAAAAG&#10;AAYAWQEAAIUFA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45"/>
    <w:r>
      <w:rPr>
        <w:rFonts w:hint="eastAsia" w:ascii="宋体" w:hAnsi="宋体" w:eastAsia="宋体" w:cs="宋体"/>
        <w:b/>
        <w:bCs/>
        <w:color w:val="005192"/>
        <w:sz w:val="28"/>
        <w:szCs w:val="44"/>
        <w:lang w:val="en-US" w:eastAsia="zh-CN"/>
      </w:rPr>
      <w:t xml:space="preserve">  </w:t>
    </w:r>
  </w:p>
  <w:bookmarkEnd w:id="46"/>
  <w:bookmarkEnd w:id="47"/>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46783"/>
    <w:bookmarkStart w:id="2" w:name="_Hlk105862229"/>
    <w:bookmarkStart w:id="3" w:name="_Hlk105862618"/>
    <w:bookmarkStart w:id="4" w:name="_Hlk105846756"/>
    <w:bookmarkStart w:id="5" w:name="_Hlk105846757"/>
    <w:bookmarkStart w:id="6" w:name="_Hlk105846758"/>
    <w:bookmarkStart w:id="7" w:name="_Hlk105846788"/>
    <w:bookmarkStart w:id="8" w:name="_Hlk105846787"/>
    <w:bookmarkStart w:id="9" w:name="_Hlk105846778"/>
    <w:bookmarkStart w:id="10" w:name="_Hlk105864479"/>
    <w:bookmarkStart w:id="11" w:name="_Hlk105863991"/>
    <w:bookmarkStart w:id="12" w:name="_Hlk105862175"/>
    <w:bookmarkStart w:id="13" w:name="_Hlk105846772"/>
    <w:bookmarkStart w:id="14" w:name="_Hlk105862231"/>
    <w:bookmarkStart w:id="15" w:name="_Hlk105864482"/>
    <w:bookmarkStart w:id="16" w:name="_Hlk105846793"/>
    <w:bookmarkStart w:id="17" w:name="_Hlk105846755"/>
    <w:bookmarkStart w:id="18" w:name="_Hlk105846773"/>
    <w:bookmarkStart w:id="19" w:name="_Hlk105846777"/>
    <w:bookmarkStart w:id="20" w:name="_Hlk105862230"/>
    <w:bookmarkStart w:id="21" w:name="_Hlk105846784"/>
    <w:bookmarkStart w:id="22" w:name="_Hlk105862617"/>
    <w:bookmarkStart w:id="23" w:name="_Hlk105862232"/>
    <w:bookmarkStart w:id="24" w:name="_Hlk105862176"/>
    <w:bookmarkStart w:id="25" w:name="_Hlk105846782"/>
    <w:bookmarkStart w:id="26" w:name="_Hlk105863673"/>
    <w:bookmarkStart w:id="27" w:name="_Hlk105846792"/>
    <w:bookmarkStart w:id="28" w:name="_Hlk105863672"/>
    <w:bookmarkStart w:id="29" w:name="_Hlk105862616"/>
    <w:bookmarkStart w:id="30" w:name="_Hlk105864480"/>
    <w:bookmarkStart w:id="31" w:name="_Hlk105846785"/>
    <w:bookmarkStart w:id="32" w:name="_Hlk105862851"/>
    <w:bookmarkStart w:id="33" w:name="_Hlk105863966"/>
    <w:bookmarkStart w:id="34" w:name="_Hlk105863967"/>
    <w:bookmarkStart w:id="35" w:name="_Hlk105863990"/>
    <w:bookmarkStart w:id="36" w:name="_Hlk105862850"/>
    <w:bookmarkStart w:id="37" w:name="_Hlk105862853"/>
    <w:bookmarkStart w:id="38" w:name="_Hlk105862852"/>
    <w:bookmarkStart w:id="39" w:name="_Hlk105863989"/>
    <w:bookmarkStart w:id="40" w:name="_Hlk105863992"/>
    <w:bookmarkStart w:id="41" w:name="_Hlk105863670"/>
    <w:bookmarkStart w:id="42" w:name="_Hlk105863671"/>
    <w:bookmarkStart w:id="43" w:name="_Hlk105864481"/>
    <w:bookmarkStart w:id="44" w:name="_Hlk105862619"/>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304158"/>
    <w:rsid w:val="002B6DA2"/>
    <w:rsid w:val="00304158"/>
    <w:rsid w:val="00CE0564"/>
    <w:rsid w:val="01102C94"/>
    <w:rsid w:val="0A9570D4"/>
    <w:rsid w:val="119E565B"/>
    <w:rsid w:val="161B2BE9"/>
    <w:rsid w:val="1830039F"/>
    <w:rsid w:val="2EBD0896"/>
    <w:rsid w:val="2F8E6C24"/>
    <w:rsid w:val="309D51CA"/>
    <w:rsid w:val="32683721"/>
    <w:rsid w:val="387F01A7"/>
    <w:rsid w:val="439B6F27"/>
    <w:rsid w:val="5CD878B0"/>
    <w:rsid w:val="6B9B35F3"/>
    <w:rsid w:val="70997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next w:val="3"/>
    <w:qFormat/>
    <w:uiPriority w:val="0"/>
    <w:pPr>
      <w:ind w:left="106"/>
      <w:jc w:val="both"/>
      <w:textAlignment w:val="baseline"/>
    </w:pPr>
    <w:rPr>
      <w:rFonts w:ascii="方正仿宋_GBK" w:hAnsi="方正仿宋_GBK" w:eastAsia="方正仿宋_GBK" w:cs="Times New Roman"/>
      <w:kern w:val="2"/>
      <w:sz w:val="32"/>
      <w:szCs w:val="32"/>
      <w:lang w:val="zh-CN" w:eastAsia="zh-CN" w:bidi="zh-CN"/>
    </w:rPr>
  </w:style>
  <w:style w:type="paragraph" w:customStyle="1" w:styleId="3">
    <w:name w:val="TOC5"/>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character" w:customStyle="1" w:styleId="10">
    <w:name w:val="页眉 字符"/>
    <w:basedOn w:val="8"/>
    <w:link w:val="5"/>
    <w:uiPriority w:val="0"/>
    <w:rPr>
      <w:rFonts w:asciiTheme="minorHAnsi" w:hAnsiTheme="minorHAnsi" w:eastAsiaTheme="minorEastAsia" w:cstheme="minorBidi"/>
      <w:kern w:val="2"/>
      <w:sz w:val="18"/>
      <w:szCs w:val="24"/>
    </w:rPr>
  </w:style>
  <w:style w:type="character" w:customStyle="1" w:styleId="11">
    <w:name w:val="页脚 字符"/>
    <w:basedOn w:val="8"/>
    <w:link w:val="4"/>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1357</Words>
  <Characters>1462</Characters>
  <Lines>12</Lines>
  <Paragraphs>3</Paragraphs>
  <TotalTime>5</TotalTime>
  <ScaleCrop>false</ScaleCrop>
  <LinksUpToDate>false</LinksUpToDate>
  <CharactersWithSpaces>1542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2022-06-10T10:45:00Z</dcterms:created>
  <dc:creator>Administrator</dc:creator>
  <cp:lastModifiedBy>Administrator</cp:lastModifiedBy>
  <dcterms:modified xsi:type="dcterms:W3CDTF">2023-07-31T07:02:17Z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5F84A02B2BD9428886473D8D9F004AF6</vt:lpwstr>
  </property>
</Properties>
</file>