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C1" w:rsidRPr="00BF0CBE" w:rsidRDefault="00DD1DC1">
      <w:pPr>
        <w:widowControl/>
        <w:spacing w:line="594" w:lineRule="exact"/>
        <w:jc w:val="center"/>
        <w:rPr>
          <w:rFonts w:eastAsia="方正小标宋_GBK"/>
          <w:snapToGrid w:val="0"/>
          <w:sz w:val="44"/>
          <w:szCs w:val="44"/>
        </w:rPr>
      </w:pPr>
    </w:p>
    <w:p w:rsidR="00DD1DC1" w:rsidRPr="00BF0CBE" w:rsidRDefault="00E36858">
      <w:pPr>
        <w:widowControl/>
        <w:spacing w:line="594" w:lineRule="exact"/>
        <w:jc w:val="center"/>
        <w:rPr>
          <w:rFonts w:eastAsia="方正小标宋_GBK"/>
          <w:snapToGrid w:val="0"/>
          <w:sz w:val="44"/>
          <w:szCs w:val="44"/>
        </w:rPr>
      </w:pPr>
      <w:r w:rsidRPr="00BF0CBE">
        <w:rPr>
          <w:rFonts w:eastAsia="方正小标宋_GBK"/>
          <w:snapToGrid w:val="0"/>
          <w:sz w:val="44"/>
          <w:szCs w:val="44"/>
        </w:rPr>
        <w:t>2021</w:t>
      </w:r>
      <w:r w:rsidRPr="00BF0CBE">
        <w:rPr>
          <w:rFonts w:eastAsia="方正小标宋_GBK"/>
          <w:snapToGrid w:val="0"/>
          <w:sz w:val="44"/>
          <w:szCs w:val="44"/>
        </w:rPr>
        <w:t>年市对区考核指标任务分解表</w:t>
      </w:r>
    </w:p>
    <w:p w:rsidR="00DD1DC1" w:rsidRPr="00BF0CBE" w:rsidRDefault="00DD1DC1">
      <w:pPr>
        <w:rPr>
          <w:rFonts w:eastAsia="方正书宋_GBK"/>
          <w:lang w:val="zh-CN" w:bidi="zh-CN"/>
        </w:rPr>
      </w:pPr>
    </w:p>
    <w:p w:rsidR="00DD1DC1" w:rsidRPr="00BF0CBE" w:rsidRDefault="00E36858">
      <w:pPr>
        <w:widowControl/>
        <w:adjustRightInd w:val="0"/>
        <w:spacing w:line="594" w:lineRule="exact"/>
        <w:ind w:firstLineChars="200" w:firstLine="640"/>
        <w:rPr>
          <w:rFonts w:eastAsia="方正黑体_GBK"/>
          <w:snapToGrid w:val="0"/>
        </w:rPr>
      </w:pPr>
      <w:r w:rsidRPr="00BF0CBE">
        <w:rPr>
          <w:rFonts w:eastAsia="方正黑体_GBK"/>
          <w:kern w:val="0"/>
        </w:rPr>
        <w:t>一、经济社会发展业绩考核指标</w:t>
      </w:r>
    </w:p>
    <w:p w:rsidR="00DD1DC1" w:rsidRPr="00BF0CBE" w:rsidRDefault="00E36858">
      <w:pPr>
        <w:widowControl/>
        <w:adjustRightInd w:val="0"/>
        <w:spacing w:line="594" w:lineRule="exact"/>
        <w:ind w:firstLineChars="200" w:firstLine="640"/>
        <w:rPr>
          <w:rFonts w:eastAsia="方正楷体_GBK"/>
          <w:snapToGrid w:val="0"/>
        </w:rPr>
      </w:pPr>
      <w:r w:rsidRPr="00BF0CBE">
        <w:rPr>
          <w:rFonts w:eastAsia="方正楷体_GBK"/>
          <w:snapToGrid w:val="0"/>
        </w:rPr>
        <w:t>（一）立足</w:t>
      </w:r>
      <w:r w:rsidR="00BF0CBE" w:rsidRPr="00BF0CBE">
        <w:rPr>
          <w:rFonts w:eastAsia="方正楷体_GBK" w:hint="eastAsia"/>
          <w:snapToGrid w:val="0"/>
        </w:rPr>
        <w:t>“</w:t>
      </w:r>
      <w:r w:rsidRPr="00BF0CBE">
        <w:rPr>
          <w:rFonts w:eastAsia="方正楷体_GBK"/>
          <w:snapToGrid w:val="0"/>
        </w:rPr>
        <w:t>四个优势</w:t>
      </w:r>
      <w:r w:rsidR="00BF0CBE" w:rsidRPr="00BF0CBE">
        <w:rPr>
          <w:rFonts w:eastAsia="方正楷体_GBK" w:hint="eastAsia"/>
          <w:snapToGrid w:val="0"/>
        </w:rPr>
        <w:t>”</w:t>
      </w:r>
      <w:r w:rsidRPr="00BF0CBE">
        <w:rPr>
          <w:rFonts w:eastAsia="方正楷体_GBK"/>
          <w:snapToGrid w:val="0"/>
        </w:rPr>
        <w:t>、发挥</w:t>
      </w:r>
      <w:r w:rsidR="00BF0CBE" w:rsidRPr="00BF0CBE">
        <w:rPr>
          <w:rFonts w:eastAsia="方正楷体_GBK" w:hint="eastAsia"/>
          <w:snapToGrid w:val="0"/>
        </w:rPr>
        <w:t>“</w:t>
      </w:r>
      <w:r w:rsidRPr="00BF0CBE">
        <w:rPr>
          <w:rFonts w:eastAsia="方正楷体_GBK"/>
          <w:snapToGrid w:val="0"/>
        </w:rPr>
        <w:t>三个作用</w:t>
      </w:r>
      <w:r w:rsidR="00BF0CBE" w:rsidRPr="00BF0CBE">
        <w:rPr>
          <w:rFonts w:eastAsia="方正楷体_GBK" w:hint="eastAsia"/>
          <w:snapToGrid w:val="0"/>
        </w:rPr>
        <w:t>”</w:t>
      </w:r>
      <w:r w:rsidRPr="00BF0CBE">
        <w:rPr>
          <w:rFonts w:eastAsia="方正楷体_GBK"/>
          <w:snapToGrid w:val="0"/>
        </w:rPr>
        <w:t>，加快推动成渝地区双城经济圈建设，促进</w:t>
      </w:r>
      <w:r w:rsidR="00BF0CBE" w:rsidRPr="00BF0CBE">
        <w:rPr>
          <w:rFonts w:eastAsia="方正楷体_GBK" w:hint="eastAsia"/>
          <w:snapToGrid w:val="0"/>
        </w:rPr>
        <w:t>“</w:t>
      </w:r>
      <w:r w:rsidRPr="00BF0CBE">
        <w:rPr>
          <w:rFonts w:eastAsia="方正楷体_GBK"/>
          <w:snapToGrid w:val="0"/>
        </w:rPr>
        <w:t>一区两群</w:t>
      </w:r>
      <w:r w:rsidR="00BF0CBE" w:rsidRPr="00BF0CBE">
        <w:rPr>
          <w:rFonts w:eastAsia="方正楷体_GBK" w:hint="eastAsia"/>
          <w:snapToGrid w:val="0"/>
        </w:rPr>
        <w:t>”</w:t>
      </w:r>
      <w:r w:rsidRPr="00BF0CBE">
        <w:rPr>
          <w:rFonts w:eastAsia="方正楷体_GBK"/>
          <w:snapToGrid w:val="0"/>
        </w:rPr>
        <w:t>协调发展</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2473"/>
        <w:gridCol w:w="760"/>
        <w:gridCol w:w="3309"/>
        <w:gridCol w:w="2058"/>
      </w:tblGrid>
      <w:tr w:rsidR="00DD1DC1" w:rsidRPr="00BF0CBE">
        <w:trPr>
          <w:cantSplit/>
          <w:trHeight w:val="20"/>
          <w:tblHeader/>
          <w:jc w:val="center"/>
        </w:trPr>
        <w:tc>
          <w:tcPr>
            <w:tcW w:w="842" w:type="dxa"/>
            <w:vAlign w:val="center"/>
          </w:tcPr>
          <w:p w:rsidR="00DD1DC1" w:rsidRPr="00BF0CBE" w:rsidRDefault="00E36858">
            <w:pPr>
              <w:adjustRightInd w:val="0"/>
              <w:snapToGrid w:val="0"/>
              <w:jc w:val="center"/>
              <w:rPr>
                <w:rFonts w:eastAsia="方正黑体_GBK"/>
                <w:bCs/>
                <w:snapToGrid w:val="0"/>
                <w:sz w:val="24"/>
                <w:szCs w:val="24"/>
              </w:rPr>
            </w:pPr>
            <w:r w:rsidRPr="00BF0CBE">
              <w:rPr>
                <w:rFonts w:eastAsia="方正黑体_GBK"/>
                <w:bCs/>
                <w:snapToGrid w:val="0"/>
                <w:sz w:val="24"/>
                <w:szCs w:val="24"/>
              </w:rPr>
              <w:t>序号</w:t>
            </w:r>
          </w:p>
        </w:tc>
        <w:tc>
          <w:tcPr>
            <w:tcW w:w="2473" w:type="dxa"/>
            <w:vAlign w:val="center"/>
          </w:tcPr>
          <w:p w:rsidR="00DD1DC1" w:rsidRPr="00BF0CBE" w:rsidRDefault="00E36858">
            <w:pPr>
              <w:adjustRightInd w:val="0"/>
              <w:snapToGrid w:val="0"/>
              <w:jc w:val="center"/>
              <w:rPr>
                <w:rFonts w:eastAsia="方正黑体_GBK"/>
                <w:bCs/>
                <w:snapToGrid w:val="0"/>
                <w:sz w:val="24"/>
                <w:szCs w:val="24"/>
              </w:rPr>
            </w:pPr>
            <w:r w:rsidRPr="00BF0CBE">
              <w:rPr>
                <w:rFonts w:eastAsia="方正黑体_GBK"/>
                <w:bCs/>
                <w:snapToGrid w:val="0"/>
                <w:sz w:val="24"/>
                <w:szCs w:val="24"/>
              </w:rPr>
              <w:t>指标</w:t>
            </w:r>
          </w:p>
        </w:tc>
        <w:tc>
          <w:tcPr>
            <w:tcW w:w="760" w:type="dxa"/>
            <w:vAlign w:val="center"/>
          </w:tcPr>
          <w:p w:rsidR="00DD1DC1" w:rsidRPr="00BF0CBE" w:rsidRDefault="00E36858">
            <w:pPr>
              <w:adjustRightInd w:val="0"/>
              <w:snapToGrid w:val="0"/>
              <w:jc w:val="center"/>
              <w:rPr>
                <w:rFonts w:eastAsia="方正黑体_GBK"/>
                <w:bCs/>
                <w:snapToGrid w:val="0"/>
                <w:sz w:val="24"/>
                <w:szCs w:val="24"/>
              </w:rPr>
            </w:pPr>
            <w:r w:rsidRPr="00BF0CBE">
              <w:rPr>
                <w:rFonts w:eastAsia="方正黑体_GBK"/>
                <w:bCs/>
                <w:snapToGrid w:val="0"/>
                <w:sz w:val="24"/>
                <w:szCs w:val="24"/>
              </w:rPr>
              <w:t>权重</w:t>
            </w:r>
          </w:p>
        </w:tc>
        <w:tc>
          <w:tcPr>
            <w:tcW w:w="3309" w:type="dxa"/>
            <w:vAlign w:val="center"/>
          </w:tcPr>
          <w:p w:rsidR="00DD1DC1" w:rsidRPr="00BF0CBE" w:rsidRDefault="00E36858">
            <w:pPr>
              <w:adjustRightInd w:val="0"/>
              <w:snapToGrid w:val="0"/>
              <w:jc w:val="center"/>
              <w:rPr>
                <w:rFonts w:eastAsia="方正黑体_GBK"/>
                <w:bCs/>
                <w:snapToGrid w:val="0"/>
                <w:sz w:val="24"/>
                <w:szCs w:val="24"/>
              </w:rPr>
            </w:pPr>
            <w:r w:rsidRPr="00BF0CBE">
              <w:rPr>
                <w:rFonts w:eastAsia="方正黑体_GBK"/>
                <w:bCs/>
                <w:snapToGrid w:val="0"/>
                <w:sz w:val="24"/>
                <w:szCs w:val="24"/>
              </w:rPr>
              <w:t>考核内容及说明</w:t>
            </w:r>
          </w:p>
        </w:tc>
        <w:tc>
          <w:tcPr>
            <w:tcW w:w="2058" w:type="dxa"/>
            <w:vAlign w:val="center"/>
          </w:tcPr>
          <w:p w:rsidR="00DD1DC1" w:rsidRPr="00BF0CBE" w:rsidRDefault="00E36858">
            <w:pPr>
              <w:adjustRightInd w:val="0"/>
              <w:snapToGrid w:val="0"/>
              <w:jc w:val="center"/>
              <w:rPr>
                <w:bCs/>
                <w:snapToGrid w:val="0"/>
                <w:sz w:val="24"/>
                <w:szCs w:val="24"/>
              </w:rPr>
            </w:pPr>
            <w:r w:rsidRPr="00BF0CBE">
              <w:rPr>
                <w:rFonts w:eastAsia="方正黑体_GBK"/>
                <w:bCs/>
                <w:snapToGrid w:val="0"/>
                <w:sz w:val="24"/>
                <w:szCs w:val="24"/>
              </w:rPr>
              <w:t>责任单位</w:t>
            </w:r>
          </w:p>
        </w:tc>
      </w:tr>
      <w:tr w:rsidR="00DD1DC1" w:rsidRPr="00BF0CBE">
        <w:trPr>
          <w:cantSplit/>
          <w:trHeight w:val="567"/>
          <w:jc w:val="center"/>
        </w:trPr>
        <w:tc>
          <w:tcPr>
            <w:tcW w:w="842"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1</w:t>
            </w:r>
          </w:p>
        </w:tc>
        <w:tc>
          <w:tcPr>
            <w:tcW w:w="2473" w:type="dxa"/>
            <w:vAlign w:val="center"/>
          </w:tcPr>
          <w:p w:rsidR="00DD1DC1" w:rsidRPr="00BF0CBE" w:rsidRDefault="00E36858">
            <w:pPr>
              <w:widowControl/>
              <w:snapToGrid w:val="0"/>
              <w:rPr>
                <w:kern w:val="0"/>
                <w:sz w:val="24"/>
                <w:szCs w:val="24"/>
              </w:rPr>
            </w:pPr>
            <w:r w:rsidRPr="00BF0CBE">
              <w:rPr>
                <w:kern w:val="0"/>
                <w:sz w:val="24"/>
                <w:szCs w:val="24"/>
              </w:rPr>
              <w:t>GDP</w:t>
            </w:r>
            <w:r w:rsidRPr="00BF0CBE">
              <w:rPr>
                <w:kern w:val="0"/>
                <w:sz w:val="24"/>
                <w:szCs w:val="24"/>
              </w:rPr>
              <w:t>增量及增速</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4</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按统计数据考核</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区发展改革委</w:t>
            </w:r>
          </w:p>
        </w:tc>
      </w:tr>
      <w:tr w:rsidR="00DD1DC1" w:rsidRPr="00BF0CBE">
        <w:trPr>
          <w:cantSplit/>
          <w:trHeight w:val="567"/>
          <w:jc w:val="center"/>
        </w:trPr>
        <w:tc>
          <w:tcPr>
            <w:tcW w:w="842" w:type="dxa"/>
            <w:vMerge w:val="restart"/>
            <w:vAlign w:val="center"/>
          </w:tcPr>
          <w:p w:rsidR="00DD1DC1" w:rsidRPr="00BF0CBE" w:rsidRDefault="00E36858">
            <w:pPr>
              <w:adjustRightInd w:val="0"/>
              <w:snapToGrid w:val="0"/>
              <w:jc w:val="center"/>
              <w:rPr>
                <w:snapToGrid w:val="0"/>
                <w:sz w:val="24"/>
                <w:szCs w:val="24"/>
              </w:rPr>
            </w:pPr>
            <w:r w:rsidRPr="00BF0CBE">
              <w:rPr>
                <w:snapToGrid w:val="0"/>
                <w:sz w:val="24"/>
                <w:szCs w:val="24"/>
              </w:rPr>
              <w:t>2</w:t>
            </w:r>
          </w:p>
        </w:tc>
        <w:tc>
          <w:tcPr>
            <w:tcW w:w="2473" w:type="dxa"/>
            <w:vMerge w:val="restart"/>
            <w:vAlign w:val="center"/>
          </w:tcPr>
          <w:p w:rsidR="00DD1DC1" w:rsidRPr="00BF0CBE" w:rsidRDefault="00E36858">
            <w:pPr>
              <w:widowControl/>
              <w:snapToGrid w:val="0"/>
              <w:rPr>
                <w:kern w:val="0"/>
                <w:sz w:val="24"/>
                <w:szCs w:val="24"/>
              </w:rPr>
            </w:pPr>
            <w:r w:rsidRPr="00BF0CBE">
              <w:rPr>
                <w:kern w:val="0"/>
                <w:sz w:val="24"/>
                <w:szCs w:val="24"/>
              </w:rPr>
              <w:t>民营经济发展成效</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3</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民营经济增加值增量及增速、增加值占</w:t>
            </w:r>
            <w:r w:rsidRPr="00BF0CBE">
              <w:rPr>
                <w:kern w:val="0"/>
                <w:sz w:val="24"/>
                <w:szCs w:val="24"/>
              </w:rPr>
              <w:t>GDP</w:t>
            </w:r>
            <w:r w:rsidRPr="00BF0CBE">
              <w:rPr>
                <w:kern w:val="0"/>
                <w:sz w:val="24"/>
                <w:szCs w:val="24"/>
              </w:rPr>
              <w:t>比重</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区发展改革委</w:t>
            </w:r>
          </w:p>
          <w:p w:rsidR="00DD1DC1" w:rsidRPr="00BF0CBE" w:rsidRDefault="00E36858">
            <w:pPr>
              <w:widowControl/>
              <w:snapToGrid w:val="0"/>
              <w:jc w:val="center"/>
              <w:rPr>
                <w:kern w:val="0"/>
                <w:sz w:val="24"/>
                <w:szCs w:val="24"/>
              </w:rPr>
            </w:pPr>
            <w:r w:rsidRPr="00BF0CBE">
              <w:rPr>
                <w:kern w:val="0"/>
                <w:sz w:val="24"/>
                <w:szCs w:val="24"/>
              </w:rPr>
              <w:t>区工商联</w:t>
            </w:r>
          </w:p>
        </w:tc>
      </w:tr>
      <w:tr w:rsidR="00DD1DC1" w:rsidRPr="00BF0CBE">
        <w:trPr>
          <w:cantSplit/>
          <w:trHeight w:val="567"/>
          <w:jc w:val="center"/>
        </w:trPr>
        <w:tc>
          <w:tcPr>
            <w:tcW w:w="842" w:type="dxa"/>
            <w:vMerge/>
            <w:vAlign w:val="center"/>
          </w:tcPr>
          <w:p w:rsidR="00DD1DC1" w:rsidRPr="00BF0CBE" w:rsidRDefault="00DD1DC1">
            <w:pPr>
              <w:adjustRightInd w:val="0"/>
              <w:snapToGrid w:val="0"/>
              <w:jc w:val="center"/>
              <w:rPr>
                <w:snapToGrid w:val="0"/>
                <w:sz w:val="24"/>
                <w:szCs w:val="24"/>
              </w:rPr>
            </w:pPr>
          </w:p>
        </w:tc>
        <w:tc>
          <w:tcPr>
            <w:tcW w:w="2473" w:type="dxa"/>
            <w:vMerge/>
            <w:vAlign w:val="center"/>
          </w:tcPr>
          <w:p w:rsidR="00DD1DC1" w:rsidRPr="00BF0CBE" w:rsidRDefault="00DD1DC1">
            <w:pPr>
              <w:widowControl/>
              <w:snapToGrid w:val="0"/>
              <w:rPr>
                <w:kern w:val="0"/>
                <w:sz w:val="24"/>
                <w:szCs w:val="24"/>
              </w:rPr>
            </w:pP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2</w:t>
            </w:r>
          </w:p>
        </w:tc>
        <w:tc>
          <w:tcPr>
            <w:tcW w:w="3309" w:type="dxa"/>
            <w:vAlign w:val="center"/>
          </w:tcPr>
          <w:p w:rsidR="00DD1DC1" w:rsidRPr="00BF0CBE" w:rsidRDefault="00E36858">
            <w:pPr>
              <w:widowControl/>
              <w:snapToGrid w:val="0"/>
              <w:rPr>
                <w:spacing w:val="-6"/>
                <w:kern w:val="0"/>
                <w:sz w:val="24"/>
                <w:szCs w:val="24"/>
              </w:rPr>
            </w:pPr>
            <w:r w:rsidRPr="00BF0CBE">
              <w:rPr>
                <w:spacing w:val="-6"/>
                <w:kern w:val="0"/>
                <w:sz w:val="24"/>
                <w:szCs w:val="24"/>
              </w:rPr>
              <w:t>民营企业增量及增速、</w:t>
            </w:r>
            <w:r w:rsidR="00BF0CBE" w:rsidRPr="00BF0CBE">
              <w:rPr>
                <w:rFonts w:hint="eastAsia"/>
                <w:spacing w:val="-6"/>
                <w:kern w:val="0"/>
                <w:sz w:val="24"/>
                <w:szCs w:val="24"/>
              </w:rPr>
              <w:t>“</w:t>
            </w:r>
            <w:r w:rsidRPr="00BF0CBE">
              <w:rPr>
                <w:spacing w:val="-6"/>
                <w:kern w:val="0"/>
                <w:sz w:val="24"/>
                <w:szCs w:val="24"/>
              </w:rPr>
              <w:t>四上</w:t>
            </w:r>
            <w:r w:rsidR="00BF0CBE" w:rsidRPr="00BF0CBE">
              <w:rPr>
                <w:rFonts w:hint="eastAsia"/>
                <w:spacing w:val="-6"/>
                <w:kern w:val="0"/>
                <w:sz w:val="24"/>
                <w:szCs w:val="24"/>
              </w:rPr>
              <w:t>”</w:t>
            </w:r>
            <w:r w:rsidRPr="00BF0CBE">
              <w:rPr>
                <w:spacing w:val="-6"/>
                <w:kern w:val="0"/>
                <w:sz w:val="24"/>
                <w:szCs w:val="24"/>
              </w:rPr>
              <w:t>民营企业增量及增速</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区市场监管局</w:t>
            </w:r>
          </w:p>
        </w:tc>
      </w:tr>
      <w:tr w:rsidR="00DD1DC1" w:rsidRPr="00BF0CBE">
        <w:trPr>
          <w:cantSplit/>
          <w:trHeight w:val="567"/>
          <w:jc w:val="center"/>
        </w:trPr>
        <w:tc>
          <w:tcPr>
            <w:tcW w:w="842" w:type="dxa"/>
            <w:vMerge w:val="restart"/>
            <w:vAlign w:val="center"/>
          </w:tcPr>
          <w:p w:rsidR="00DD1DC1" w:rsidRPr="00BF0CBE" w:rsidRDefault="00E36858">
            <w:pPr>
              <w:adjustRightInd w:val="0"/>
              <w:snapToGrid w:val="0"/>
              <w:jc w:val="center"/>
              <w:rPr>
                <w:snapToGrid w:val="0"/>
                <w:sz w:val="24"/>
                <w:szCs w:val="24"/>
              </w:rPr>
            </w:pPr>
            <w:r w:rsidRPr="00BF0CBE">
              <w:rPr>
                <w:snapToGrid w:val="0"/>
                <w:sz w:val="24"/>
                <w:szCs w:val="24"/>
              </w:rPr>
              <w:t>3</w:t>
            </w:r>
          </w:p>
        </w:tc>
        <w:tc>
          <w:tcPr>
            <w:tcW w:w="2473" w:type="dxa"/>
            <w:vMerge w:val="restart"/>
            <w:vAlign w:val="center"/>
          </w:tcPr>
          <w:p w:rsidR="00DD1DC1" w:rsidRPr="00BF0CBE" w:rsidRDefault="00E36858">
            <w:pPr>
              <w:widowControl/>
              <w:snapToGrid w:val="0"/>
              <w:rPr>
                <w:kern w:val="0"/>
                <w:sz w:val="24"/>
                <w:szCs w:val="24"/>
              </w:rPr>
            </w:pPr>
            <w:r w:rsidRPr="00BF0CBE">
              <w:rPr>
                <w:kern w:val="0"/>
                <w:sz w:val="24"/>
                <w:szCs w:val="24"/>
              </w:rPr>
              <w:t>政府债务管控、预算绩效管理和税收收入质量</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2</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政府债务限额管理、严控隐性债务、债务存量化解，预算绩效管理情况</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区财政局</w:t>
            </w:r>
          </w:p>
        </w:tc>
      </w:tr>
      <w:tr w:rsidR="00DD1DC1" w:rsidRPr="00BF0CBE">
        <w:trPr>
          <w:cantSplit/>
          <w:trHeight w:val="567"/>
          <w:jc w:val="center"/>
        </w:trPr>
        <w:tc>
          <w:tcPr>
            <w:tcW w:w="842" w:type="dxa"/>
            <w:vMerge/>
            <w:vAlign w:val="center"/>
          </w:tcPr>
          <w:p w:rsidR="00DD1DC1" w:rsidRPr="00BF0CBE" w:rsidRDefault="00DD1DC1">
            <w:pPr>
              <w:adjustRightInd w:val="0"/>
              <w:snapToGrid w:val="0"/>
              <w:jc w:val="center"/>
              <w:rPr>
                <w:snapToGrid w:val="0"/>
                <w:sz w:val="24"/>
                <w:szCs w:val="24"/>
              </w:rPr>
            </w:pPr>
          </w:p>
        </w:tc>
        <w:tc>
          <w:tcPr>
            <w:tcW w:w="2473" w:type="dxa"/>
            <w:vMerge/>
            <w:vAlign w:val="center"/>
          </w:tcPr>
          <w:p w:rsidR="00DD1DC1" w:rsidRPr="00BF0CBE" w:rsidRDefault="00DD1DC1">
            <w:pPr>
              <w:widowControl/>
              <w:snapToGrid w:val="0"/>
              <w:rPr>
                <w:kern w:val="0"/>
                <w:sz w:val="24"/>
                <w:szCs w:val="24"/>
              </w:rPr>
            </w:pP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1</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流转税、所得税税收占比</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区税务局</w:t>
            </w:r>
          </w:p>
        </w:tc>
      </w:tr>
      <w:tr w:rsidR="00DD1DC1" w:rsidRPr="00BF0CBE">
        <w:trPr>
          <w:cantSplit/>
          <w:trHeight w:val="567"/>
          <w:jc w:val="center"/>
        </w:trPr>
        <w:tc>
          <w:tcPr>
            <w:tcW w:w="842"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4</w:t>
            </w:r>
          </w:p>
        </w:tc>
        <w:tc>
          <w:tcPr>
            <w:tcW w:w="2473" w:type="dxa"/>
            <w:vAlign w:val="center"/>
          </w:tcPr>
          <w:p w:rsidR="00DD1DC1" w:rsidRPr="00BF0CBE" w:rsidRDefault="00E36858">
            <w:pPr>
              <w:widowControl/>
              <w:snapToGrid w:val="0"/>
              <w:rPr>
                <w:kern w:val="0"/>
                <w:sz w:val="24"/>
                <w:szCs w:val="24"/>
              </w:rPr>
            </w:pPr>
            <w:r w:rsidRPr="00BF0CBE">
              <w:rPr>
                <w:kern w:val="0"/>
                <w:sz w:val="24"/>
                <w:szCs w:val="24"/>
              </w:rPr>
              <w:t>科技创新工作成效</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7</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研发经费投入占比及高新技术企业增量和增速</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区科技局</w:t>
            </w:r>
          </w:p>
        </w:tc>
      </w:tr>
      <w:tr w:rsidR="00DD1DC1" w:rsidRPr="00BF0CBE">
        <w:trPr>
          <w:cantSplit/>
          <w:trHeight w:val="567"/>
          <w:jc w:val="center"/>
        </w:trPr>
        <w:tc>
          <w:tcPr>
            <w:tcW w:w="842"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5</w:t>
            </w:r>
          </w:p>
        </w:tc>
        <w:tc>
          <w:tcPr>
            <w:tcW w:w="2473" w:type="dxa"/>
            <w:vAlign w:val="center"/>
          </w:tcPr>
          <w:p w:rsidR="00DD1DC1" w:rsidRPr="00BF0CBE" w:rsidRDefault="00E36858">
            <w:pPr>
              <w:widowControl/>
              <w:snapToGrid w:val="0"/>
              <w:rPr>
                <w:kern w:val="0"/>
                <w:sz w:val="24"/>
                <w:szCs w:val="24"/>
              </w:rPr>
            </w:pPr>
            <w:r w:rsidRPr="00BF0CBE">
              <w:rPr>
                <w:kern w:val="0"/>
                <w:sz w:val="24"/>
                <w:szCs w:val="24"/>
              </w:rPr>
              <w:t>现代山地特色高效农业产值增量及增速、特色农业品牌建设</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1</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现代山地特色高效农业产值增量及增速按统计数据考核；特色农业品牌建设考核食用农产品达标合格证全面试行情况，市级以上认定或评选品牌个数及当年净增个数</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区农业农村委</w:t>
            </w:r>
          </w:p>
        </w:tc>
      </w:tr>
      <w:tr w:rsidR="00DD1DC1" w:rsidRPr="00BF0CBE">
        <w:trPr>
          <w:cantSplit/>
          <w:trHeight w:val="567"/>
          <w:jc w:val="center"/>
        </w:trPr>
        <w:tc>
          <w:tcPr>
            <w:tcW w:w="842"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6</w:t>
            </w:r>
          </w:p>
        </w:tc>
        <w:tc>
          <w:tcPr>
            <w:tcW w:w="2473" w:type="dxa"/>
            <w:vAlign w:val="center"/>
          </w:tcPr>
          <w:p w:rsidR="00DD1DC1" w:rsidRPr="00BF0CBE" w:rsidRDefault="00E36858">
            <w:pPr>
              <w:widowControl/>
              <w:snapToGrid w:val="0"/>
              <w:rPr>
                <w:kern w:val="0"/>
                <w:sz w:val="24"/>
                <w:szCs w:val="24"/>
              </w:rPr>
            </w:pPr>
            <w:r w:rsidRPr="00BF0CBE">
              <w:rPr>
                <w:kern w:val="0"/>
                <w:sz w:val="24"/>
                <w:szCs w:val="24"/>
              </w:rPr>
              <w:t>工业发展质效</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5</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规上工业增加值增量及增速、规上工业增加值率及增速、工业投资增量及增速、工业技改投资占比</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区经济信息委</w:t>
            </w:r>
          </w:p>
          <w:p w:rsidR="00DD1DC1" w:rsidRPr="00BF0CBE" w:rsidRDefault="00E36858">
            <w:pPr>
              <w:widowControl/>
              <w:snapToGrid w:val="0"/>
              <w:jc w:val="center"/>
              <w:rPr>
                <w:kern w:val="0"/>
                <w:sz w:val="24"/>
                <w:szCs w:val="24"/>
              </w:rPr>
            </w:pPr>
            <w:r w:rsidRPr="00BF0CBE">
              <w:rPr>
                <w:kern w:val="0"/>
                <w:sz w:val="24"/>
                <w:szCs w:val="24"/>
              </w:rPr>
              <w:t>经开区经济运行局</w:t>
            </w:r>
          </w:p>
        </w:tc>
      </w:tr>
      <w:tr w:rsidR="00DD1DC1" w:rsidRPr="00BF0CBE">
        <w:trPr>
          <w:cantSplit/>
          <w:trHeight w:val="20"/>
          <w:jc w:val="center"/>
        </w:trPr>
        <w:tc>
          <w:tcPr>
            <w:tcW w:w="842"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7</w:t>
            </w:r>
          </w:p>
        </w:tc>
        <w:tc>
          <w:tcPr>
            <w:tcW w:w="2473" w:type="dxa"/>
            <w:vAlign w:val="center"/>
          </w:tcPr>
          <w:p w:rsidR="00DD1DC1" w:rsidRPr="00BF0CBE" w:rsidRDefault="00E36858">
            <w:pPr>
              <w:widowControl/>
              <w:snapToGrid w:val="0"/>
              <w:rPr>
                <w:kern w:val="0"/>
                <w:sz w:val="24"/>
                <w:szCs w:val="24"/>
              </w:rPr>
            </w:pPr>
            <w:r w:rsidRPr="00BF0CBE">
              <w:rPr>
                <w:kern w:val="0"/>
                <w:sz w:val="24"/>
                <w:szCs w:val="24"/>
              </w:rPr>
              <w:t>战略性新兴产业和数字经济发展质效</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3</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战略性新兴产业增加值及增速、数字经济增加值及增速</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区发展改革委</w:t>
            </w:r>
          </w:p>
          <w:p w:rsidR="00DD1DC1" w:rsidRPr="00BF0CBE" w:rsidRDefault="00E36858">
            <w:pPr>
              <w:widowControl/>
              <w:snapToGrid w:val="0"/>
              <w:jc w:val="center"/>
              <w:rPr>
                <w:kern w:val="0"/>
                <w:sz w:val="24"/>
                <w:szCs w:val="24"/>
              </w:rPr>
            </w:pPr>
            <w:r w:rsidRPr="00BF0CBE">
              <w:rPr>
                <w:kern w:val="0"/>
                <w:sz w:val="24"/>
                <w:szCs w:val="24"/>
              </w:rPr>
              <w:t>区经济信息委</w:t>
            </w:r>
          </w:p>
          <w:p w:rsidR="00DD1DC1" w:rsidRPr="00BF0CBE" w:rsidRDefault="00E36858">
            <w:pPr>
              <w:widowControl/>
              <w:snapToGrid w:val="0"/>
              <w:jc w:val="center"/>
              <w:rPr>
                <w:spacing w:val="-6"/>
                <w:kern w:val="0"/>
                <w:sz w:val="24"/>
                <w:szCs w:val="24"/>
              </w:rPr>
            </w:pPr>
            <w:r w:rsidRPr="00BF0CBE">
              <w:rPr>
                <w:spacing w:val="-6"/>
                <w:kern w:val="0"/>
                <w:sz w:val="24"/>
                <w:szCs w:val="24"/>
              </w:rPr>
              <w:t>区大数据发展局</w:t>
            </w:r>
          </w:p>
        </w:tc>
      </w:tr>
      <w:tr w:rsidR="00DD1DC1" w:rsidRPr="00BF0CBE">
        <w:trPr>
          <w:cantSplit/>
          <w:trHeight w:val="20"/>
          <w:jc w:val="center"/>
        </w:trPr>
        <w:tc>
          <w:tcPr>
            <w:tcW w:w="842"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lastRenderedPageBreak/>
              <w:t>8</w:t>
            </w:r>
          </w:p>
        </w:tc>
        <w:tc>
          <w:tcPr>
            <w:tcW w:w="2473" w:type="dxa"/>
            <w:vAlign w:val="center"/>
          </w:tcPr>
          <w:p w:rsidR="00DD1DC1" w:rsidRPr="00BF0CBE" w:rsidRDefault="00E36858">
            <w:pPr>
              <w:widowControl/>
              <w:snapToGrid w:val="0"/>
              <w:rPr>
                <w:kern w:val="0"/>
                <w:sz w:val="24"/>
                <w:szCs w:val="24"/>
              </w:rPr>
            </w:pPr>
            <w:r w:rsidRPr="00BF0CBE">
              <w:rPr>
                <w:kern w:val="0"/>
                <w:sz w:val="24"/>
                <w:szCs w:val="24"/>
              </w:rPr>
              <w:t>现代服务业增加值及增速</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3</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按统计数据考核</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区政府外办（区服务业发展办）</w:t>
            </w:r>
          </w:p>
        </w:tc>
      </w:tr>
      <w:tr w:rsidR="00DD1DC1" w:rsidRPr="00BF0CBE">
        <w:trPr>
          <w:cantSplit/>
          <w:trHeight w:val="20"/>
          <w:jc w:val="center"/>
        </w:trPr>
        <w:tc>
          <w:tcPr>
            <w:tcW w:w="842"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9</w:t>
            </w:r>
          </w:p>
        </w:tc>
        <w:tc>
          <w:tcPr>
            <w:tcW w:w="2473" w:type="dxa"/>
            <w:vAlign w:val="center"/>
          </w:tcPr>
          <w:p w:rsidR="00DD1DC1" w:rsidRPr="00BF0CBE" w:rsidRDefault="00E36858">
            <w:pPr>
              <w:widowControl/>
              <w:snapToGrid w:val="0"/>
              <w:rPr>
                <w:kern w:val="0"/>
                <w:sz w:val="24"/>
                <w:szCs w:val="24"/>
              </w:rPr>
            </w:pPr>
            <w:r w:rsidRPr="00BF0CBE">
              <w:rPr>
                <w:kern w:val="0"/>
                <w:sz w:val="24"/>
                <w:szCs w:val="24"/>
              </w:rPr>
              <w:t>经济证券化水平</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3</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企业上市数、申报</w:t>
            </w:r>
            <w:r w:rsidRPr="00BF0CBE">
              <w:rPr>
                <w:kern w:val="0"/>
                <w:sz w:val="24"/>
                <w:szCs w:val="24"/>
              </w:rPr>
              <w:t>IPO</w:t>
            </w:r>
            <w:r w:rsidRPr="00BF0CBE">
              <w:rPr>
                <w:kern w:val="0"/>
                <w:sz w:val="24"/>
                <w:szCs w:val="24"/>
              </w:rPr>
              <w:t>企业数、辅导备案企业数、新三板和重庆</w:t>
            </w:r>
            <w:r w:rsidRPr="00BF0CBE">
              <w:rPr>
                <w:kern w:val="0"/>
                <w:sz w:val="24"/>
                <w:szCs w:val="24"/>
              </w:rPr>
              <w:t>OTC</w:t>
            </w:r>
            <w:r w:rsidRPr="00BF0CBE">
              <w:rPr>
                <w:kern w:val="0"/>
                <w:sz w:val="24"/>
                <w:szCs w:val="24"/>
              </w:rPr>
              <w:t>挂牌企业数，上市企业再融资情况</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区金融办</w:t>
            </w:r>
          </w:p>
        </w:tc>
      </w:tr>
      <w:tr w:rsidR="00DD1DC1" w:rsidRPr="00BF0CBE">
        <w:trPr>
          <w:cantSplit/>
          <w:trHeight w:val="20"/>
          <w:jc w:val="center"/>
        </w:trPr>
        <w:tc>
          <w:tcPr>
            <w:tcW w:w="842"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10</w:t>
            </w:r>
          </w:p>
        </w:tc>
        <w:tc>
          <w:tcPr>
            <w:tcW w:w="2473" w:type="dxa"/>
            <w:vAlign w:val="center"/>
          </w:tcPr>
          <w:p w:rsidR="00DD1DC1" w:rsidRPr="00BF0CBE" w:rsidRDefault="00E36858">
            <w:pPr>
              <w:widowControl/>
              <w:snapToGrid w:val="0"/>
              <w:rPr>
                <w:kern w:val="0"/>
                <w:sz w:val="24"/>
                <w:szCs w:val="24"/>
              </w:rPr>
            </w:pPr>
            <w:r w:rsidRPr="00BF0CBE">
              <w:rPr>
                <w:kern w:val="0"/>
                <w:sz w:val="24"/>
                <w:szCs w:val="24"/>
              </w:rPr>
              <w:t>实际利用外资总量及增速</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2</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按市商务委统计数据考核</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区商务委</w:t>
            </w:r>
          </w:p>
        </w:tc>
      </w:tr>
      <w:tr w:rsidR="00DD1DC1" w:rsidRPr="00BF0CBE">
        <w:trPr>
          <w:cantSplit/>
          <w:trHeight w:val="20"/>
          <w:jc w:val="center"/>
        </w:trPr>
        <w:tc>
          <w:tcPr>
            <w:tcW w:w="842"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11</w:t>
            </w:r>
          </w:p>
        </w:tc>
        <w:tc>
          <w:tcPr>
            <w:tcW w:w="2473" w:type="dxa"/>
            <w:vAlign w:val="center"/>
          </w:tcPr>
          <w:p w:rsidR="00DD1DC1" w:rsidRPr="00BF0CBE" w:rsidRDefault="00E36858">
            <w:pPr>
              <w:widowControl/>
              <w:snapToGrid w:val="0"/>
              <w:rPr>
                <w:kern w:val="0"/>
                <w:sz w:val="24"/>
                <w:szCs w:val="24"/>
              </w:rPr>
            </w:pPr>
            <w:r w:rsidRPr="00BF0CBE">
              <w:rPr>
                <w:kern w:val="0"/>
                <w:sz w:val="24"/>
                <w:szCs w:val="24"/>
              </w:rPr>
              <w:t>进出口目标及增速</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2</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按海关统计数据考核</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区商务委</w:t>
            </w:r>
          </w:p>
        </w:tc>
      </w:tr>
      <w:tr w:rsidR="00DD1DC1" w:rsidRPr="00BF0CBE">
        <w:trPr>
          <w:cantSplit/>
          <w:trHeight w:val="20"/>
          <w:jc w:val="center"/>
        </w:trPr>
        <w:tc>
          <w:tcPr>
            <w:tcW w:w="842"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12</w:t>
            </w:r>
          </w:p>
        </w:tc>
        <w:tc>
          <w:tcPr>
            <w:tcW w:w="2473" w:type="dxa"/>
            <w:vAlign w:val="center"/>
          </w:tcPr>
          <w:p w:rsidR="00DD1DC1" w:rsidRPr="00BF0CBE" w:rsidRDefault="00E36858">
            <w:pPr>
              <w:widowControl/>
              <w:snapToGrid w:val="0"/>
              <w:rPr>
                <w:kern w:val="0"/>
                <w:sz w:val="24"/>
                <w:szCs w:val="24"/>
              </w:rPr>
            </w:pPr>
            <w:r w:rsidRPr="00BF0CBE">
              <w:rPr>
                <w:kern w:val="0"/>
                <w:sz w:val="24"/>
                <w:szCs w:val="24"/>
              </w:rPr>
              <w:t>招商投资促进工作成效</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4</w:t>
            </w:r>
          </w:p>
        </w:tc>
        <w:tc>
          <w:tcPr>
            <w:tcW w:w="3309" w:type="dxa"/>
            <w:vAlign w:val="center"/>
          </w:tcPr>
          <w:p w:rsidR="00DD1DC1" w:rsidRPr="00BF0CBE" w:rsidRDefault="00E36858">
            <w:pPr>
              <w:widowControl/>
              <w:snapToGrid w:val="0"/>
              <w:rPr>
                <w:spacing w:val="-6"/>
                <w:kern w:val="0"/>
                <w:sz w:val="24"/>
                <w:szCs w:val="24"/>
              </w:rPr>
            </w:pPr>
            <w:r w:rsidRPr="00BF0CBE">
              <w:rPr>
                <w:spacing w:val="-6"/>
                <w:kern w:val="0"/>
                <w:sz w:val="24"/>
                <w:szCs w:val="24"/>
              </w:rPr>
              <w:t>正式合同额、资金到位情况、招商目标任务完成情况</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区政府外办（区招商投资局）</w:t>
            </w:r>
          </w:p>
        </w:tc>
      </w:tr>
      <w:tr w:rsidR="00DD1DC1" w:rsidRPr="00BF0CBE">
        <w:trPr>
          <w:cantSplit/>
          <w:trHeight w:val="20"/>
          <w:jc w:val="center"/>
        </w:trPr>
        <w:tc>
          <w:tcPr>
            <w:tcW w:w="842"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13</w:t>
            </w:r>
          </w:p>
        </w:tc>
        <w:tc>
          <w:tcPr>
            <w:tcW w:w="2473" w:type="dxa"/>
            <w:vAlign w:val="center"/>
          </w:tcPr>
          <w:p w:rsidR="00DD1DC1" w:rsidRPr="00BF0CBE" w:rsidRDefault="00E36858">
            <w:pPr>
              <w:widowControl/>
              <w:snapToGrid w:val="0"/>
              <w:rPr>
                <w:kern w:val="0"/>
                <w:sz w:val="24"/>
                <w:szCs w:val="24"/>
              </w:rPr>
            </w:pPr>
            <w:r w:rsidRPr="00BF0CBE">
              <w:rPr>
                <w:kern w:val="0"/>
                <w:sz w:val="24"/>
                <w:szCs w:val="24"/>
              </w:rPr>
              <w:t>营商环境</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4</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开办企业、办理建筑许可、获得电力、获得用水用气、登记财产、获得信贷、执行合同、政府采购、招标投标、政务服务、知识产权创造保护运用、市场监管、包容普惠创新等，民营企业现场测评</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区发展改革委</w:t>
            </w:r>
          </w:p>
        </w:tc>
      </w:tr>
      <w:tr w:rsidR="00DD1DC1" w:rsidRPr="00BF0CBE">
        <w:trPr>
          <w:cantSplit/>
          <w:trHeight w:val="737"/>
          <w:jc w:val="center"/>
        </w:trPr>
        <w:tc>
          <w:tcPr>
            <w:tcW w:w="842"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14</w:t>
            </w:r>
          </w:p>
        </w:tc>
        <w:tc>
          <w:tcPr>
            <w:tcW w:w="2473" w:type="dxa"/>
            <w:vAlign w:val="center"/>
          </w:tcPr>
          <w:p w:rsidR="00DD1DC1" w:rsidRPr="00BF0CBE" w:rsidRDefault="00E36858">
            <w:pPr>
              <w:widowControl/>
              <w:snapToGrid w:val="0"/>
              <w:rPr>
                <w:kern w:val="0"/>
                <w:sz w:val="24"/>
                <w:szCs w:val="24"/>
              </w:rPr>
            </w:pPr>
            <w:r w:rsidRPr="00BF0CBE">
              <w:rPr>
                <w:kern w:val="0"/>
                <w:sz w:val="24"/>
                <w:szCs w:val="24"/>
              </w:rPr>
              <w:t>环境质量</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6</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环境质量改善（含空气质量优良天数、地表水水质达标率等）、主要污染物排放量下降比例、自然保护地监管</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区生态环境局</w:t>
            </w:r>
          </w:p>
        </w:tc>
      </w:tr>
      <w:tr w:rsidR="00DD1DC1" w:rsidRPr="00BF0CBE">
        <w:trPr>
          <w:cantSplit/>
          <w:trHeight w:val="737"/>
          <w:jc w:val="center"/>
        </w:trPr>
        <w:tc>
          <w:tcPr>
            <w:tcW w:w="842" w:type="dxa"/>
            <w:vMerge w:val="restart"/>
            <w:vAlign w:val="center"/>
          </w:tcPr>
          <w:p w:rsidR="00DD1DC1" w:rsidRPr="00BF0CBE" w:rsidRDefault="00E36858">
            <w:pPr>
              <w:adjustRightInd w:val="0"/>
              <w:snapToGrid w:val="0"/>
              <w:jc w:val="center"/>
              <w:rPr>
                <w:snapToGrid w:val="0"/>
                <w:sz w:val="24"/>
                <w:szCs w:val="24"/>
              </w:rPr>
            </w:pPr>
            <w:r w:rsidRPr="00BF0CBE">
              <w:rPr>
                <w:snapToGrid w:val="0"/>
                <w:sz w:val="24"/>
                <w:szCs w:val="24"/>
              </w:rPr>
              <w:t>15</w:t>
            </w:r>
          </w:p>
        </w:tc>
        <w:tc>
          <w:tcPr>
            <w:tcW w:w="2473" w:type="dxa"/>
            <w:vMerge w:val="restart"/>
            <w:vAlign w:val="center"/>
          </w:tcPr>
          <w:p w:rsidR="00DD1DC1" w:rsidRPr="00BF0CBE" w:rsidRDefault="00E36858">
            <w:pPr>
              <w:widowControl/>
              <w:snapToGrid w:val="0"/>
              <w:rPr>
                <w:kern w:val="0"/>
                <w:sz w:val="24"/>
                <w:szCs w:val="24"/>
              </w:rPr>
            </w:pPr>
            <w:r w:rsidRPr="00BF0CBE">
              <w:rPr>
                <w:kern w:val="0"/>
                <w:sz w:val="24"/>
                <w:szCs w:val="24"/>
              </w:rPr>
              <w:t>生态建设</w:t>
            </w: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2</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全面落实河长制工作</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区农业农村委</w:t>
            </w:r>
          </w:p>
        </w:tc>
      </w:tr>
      <w:tr w:rsidR="00DD1DC1" w:rsidRPr="00BF0CBE">
        <w:trPr>
          <w:cantSplit/>
          <w:trHeight w:val="737"/>
          <w:jc w:val="center"/>
        </w:trPr>
        <w:tc>
          <w:tcPr>
            <w:tcW w:w="842" w:type="dxa"/>
            <w:vMerge/>
            <w:vAlign w:val="center"/>
          </w:tcPr>
          <w:p w:rsidR="00DD1DC1" w:rsidRPr="00BF0CBE" w:rsidRDefault="00DD1DC1">
            <w:pPr>
              <w:adjustRightInd w:val="0"/>
              <w:snapToGrid w:val="0"/>
              <w:jc w:val="center"/>
              <w:rPr>
                <w:snapToGrid w:val="0"/>
                <w:sz w:val="24"/>
                <w:szCs w:val="24"/>
              </w:rPr>
            </w:pPr>
          </w:p>
        </w:tc>
        <w:tc>
          <w:tcPr>
            <w:tcW w:w="2473" w:type="dxa"/>
            <w:vMerge/>
            <w:vAlign w:val="center"/>
          </w:tcPr>
          <w:p w:rsidR="00DD1DC1" w:rsidRPr="00BF0CBE" w:rsidRDefault="00DD1DC1">
            <w:pPr>
              <w:widowControl/>
              <w:snapToGrid w:val="0"/>
              <w:rPr>
                <w:kern w:val="0"/>
                <w:sz w:val="24"/>
                <w:szCs w:val="24"/>
              </w:rPr>
            </w:pP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2</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最严格水资源管理达标率</w:t>
            </w:r>
          </w:p>
        </w:tc>
        <w:tc>
          <w:tcPr>
            <w:tcW w:w="2058" w:type="dxa"/>
            <w:vAlign w:val="center"/>
          </w:tcPr>
          <w:p w:rsidR="00DD1DC1" w:rsidRPr="00BF0CBE" w:rsidRDefault="00E36858">
            <w:pPr>
              <w:widowControl/>
              <w:snapToGrid w:val="0"/>
              <w:jc w:val="center"/>
              <w:rPr>
                <w:kern w:val="0"/>
                <w:sz w:val="24"/>
                <w:szCs w:val="24"/>
              </w:rPr>
            </w:pPr>
            <w:r w:rsidRPr="00BF0CBE">
              <w:rPr>
                <w:kern w:val="0"/>
                <w:sz w:val="24"/>
                <w:szCs w:val="24"/>
              </w:rPr>
              <w:t>区农业农村委</w:t>
            </w:r>
          </w:p>
        </w:tc>
      </w:tr>
      <w:tr w:rsidR="00DD1DC1" w:rsidRPr="00BF0CBE">
        <w:trPr>
          <w:cantSplit/>
          <w:trHeight w:val="737"/>
          <w:jc w:val="center"/>
        </w:trPr>
        <w:tc>
          <w:tcPr>
            <w:tcW w:w="842" w:type="dxa"/>
            <w:vMerge/>
            <w:vAlign w:val="center"/>
          </w:tcPr>
          <w:p w:rsidR="00DD1DC1" w:rsidRPr="00BF0CBE" w:rsidRDefault="00DD1DC1">
            <w:pPr>
              <w:adjustRightInd w:val="0"/>
              <w:snapToGrid w:val="0"/>
              <w:jc w:val="center"/>
              <w:rPr>
                <w:snapToGrid w:val="0"/>
                <w:sz w:val="24"/>
                <w:szCs w:val="24"/>
              </w:rPr>
            </w:pPr>
          </w:p>
        </w:tc>
        <w:tc>
          <w:tcPr>
            <w:tcW w:w="2473" w:type="dxa"/>
            <w:vMerge/>
            <w:vAlign w:val="center"/>
          </w:tcPr>
          <w:p w:rsidR="00DD1DC1" w:rsidRPr="00BF0CBE" w:rsidRDefault="00DD1DC1">
            <w:pPr>
              <w:widowControl/>
              <w:snapToGrid w:val="0"/>
              <w:rPr>
                <w:kern w:val="0"/>
                <w:sz w:val="24"/>
                <w:szCs w:val="24"/>
              </w:rPr>
            </w:pPr>
          </w:p>
        </w:tc>
        <w:tc>
          <w:tcPr>
            <w:tcW w:w="760" w:type="dxa"/>
            <w:vAlign w:val="center"/>
          </w:tcPr>
          <w:p w:rsidR="00DD1DC1" w:rsidRPr="00BF0CBE" w:rsidRDefault="00E36858">
            <w:pPr>
              <w:adjustRightInd w:val="0"/>
              <w:snapToGrid w:val="0"/>
              <w:jc w:val="center"/>
              <w:rPr>
                <w:snapToGrid w:val="0"/>
                <w:sz w:val="24"/>
                <w:szCs w:val="24"/>
              </w:rPr>
            </w:pPr>
            <w:r w:rsidRPr="00BF0CBE">
              <w:rPr>
                <w:snapToGrid w:val="0"/>
                <w:sz w:val="24"/>
                <w:szCs w:val="24"/>
              </w:rPr>
              <w:t>1</w:t>
            </w:r>
          </w:p>
        </w:tc>
        <w:tc>
          <w:tcPr>
            <w:tcW w:w="3309" w:type="dxa"/>
            <w:vAlign w:val="center"/>
          </w:tcPr>
          <w:p w:rsidR="00DD1DC1" w:rsidRPr="00BF0CBE" w:rsidRDefault="00E36858">
            <w:pPr>
              <w:widowControl/>
              <w:snapToGrid w:val="0"/>
              <w:rPr>
                <w:kern w:val="0"/>
                <w:sz w:val="24"/>
                <w:szCs w:val="24"/>
              </w:rPr>
            </w:pPr>
            <w:r w:rsidRPr="00BF0CBE">
              <w:rPr>
                <w:kern w:val="0"/>
                <w:sz w:val="24"/>
                <w:szCs w:val="24"/>
              </w:rPr>
              <w:t>生态保护修复和国土绿化完成率</w:t>
            </w:r>
          </w:p>
        </w:tc>
        <w:tc>
          <w:tcPr>
            <w:tcW w:w="2058" w:type="dxa"/>
            <w:vAlign w:val="center"/>
          </w:tcPr>
          <w:p w:rsidR="00DD1DC1" w:rsidRPr="00BF0CBE" w:rsidRDefault="00E36858">
            <w:pPr>
              <w:widowControl/>
              <w:snapToGrid w:val="0"/>
              <w:jc w:val="center"/>
              <w:rPr>
                <w:spacing w:val="-6"/>
                <w:kern w:val="0"/>
                <w:sz w:val="24"/>
                <w:szCs w:val="24"/>
              </w:rPr>
            </w:pPr>
            <w:r w:rsidRPr="00BF0CBE">
              <w:rPr>
                <w:spacing w:val="-6"/>
                <w:kern w:val="0"/>
                <w:sz w:val="24"/>
                <w:szCs w:val="24"/>
              </w:rPr>
              <w:t>区规划自然资源局（区林业局）</w:t>
            </w:r>
          </w:p>
        </w:tc>
      </w:tr>
      <w:tr w:rsidR="00DD1DC1" w:rsidRPr="00BF0CBE">
        <w:trPr>
          <w:cantSplit/>
          <w:trHeight w:val="20"/>
          <w:jc w:val="center"/>
        </w:trPr>
        <w:tc>
          <w:tcPr>
            <w:tcW w:w="842"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16</w:t>
            </w:r>
          </w:p>
        </w:tc>
        <w:tc>
          <w:tcPr>
            <w:tcW w:w="2473"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能源消耗总量和强度</w:t>
            </w:r>
            <w:r w:rsidR="00BF0CBE" w:rsidRPr="00BF0CBE">
              <w:rPr>
                <w:rFonts w:hint="eastAsia"/>
                <w:kern w:val="0"/>
                <w:sz w:val="24"/>
                <w:szCs w:val="24"/>
              </w:rPr>
              <w:t>“</w:t>
            </w:r>
            <w:r w:rsidRPr="00BF0CBE">
              <w:rPr>
                <w:kern w:val="0"/>
                <w:sz w:val="24"/>
                <w:szCs w:val="24"/>
              </w:rPr>
              <w:t>双控</w:t>
            </w:r>
            <w:r w:rsidR="00BF0CBE" w:rsidRPr="00BF0CBE">
              <w:rPr>
                <w:rFonts w:hint="eastAsia"/>
                <w:kern w:val="0"/>
                <w:sz w:val="24"/>
                <w:szCs w:val="24"/>
              </w:rPr>
              <w:t>”</w:t>
            </w: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1</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万元地区生产总值能耗降低目标完成率、能耗总量增长控制目标完成率以及万元工业增加值能耗降低率</w:t>
            </w:r>
          </w:p>
        </w:tc>
        <w:tc>
          <w:tcPr>
            <w:tcW w:w="2058" w:type="dxa"/>
            <w:vAlign w:val="center"/>
          </w:tcPr>
          <w:p w:rsidR="00DD1DC1" w:rsidRPr="00BF0CBE" w:rsidRDefault="00E36858">
            <w:pPr>
              <w:widowControl/>
              <w:snapToGrid w:val="0"/>
              <w:spacing w:line="216" w:lineRule="auto"/>
              <w:jc w:val="center"/>
              <w:rPr>
                <w:kern w:val="0"/>
                <w:sz w:val="24"/>
                <w:szCs w:val="24"/>
              </w:rPr>
            </w:pPr>
            <w:r w:rsidRPr="00BF0CBE">
              <w:rPr>
                <w:kern w:val="0"/>
                <w:sz w:val="24"/>
                <w:szCs w:val="24"/>
              </w:rPr>
              <w:t>区发展改革委</w:t>
            </w:r>
          </w:p>
        </w:tc>
      </w:tr>
      <w:tr w:rsidR="00DD1DC1" w:rsidRPr="00BF0CBE">
        <w:trPr>
          <w:cantSplit/>
          <w:trHeight w:val="20"/>
          <w:jc w:val="center"/>
        </w:trPr>
        <w:tc>
          <w:tcPr>
            <w:tcW w:w="842"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17</w:t>
            </w:r>
          </w:p>
        </w:tc>
        <w:tc>
          <w:tcPr>
            <w:tcW w:w="2473" w:type="dxa"/>
            <w:vAlign w:val="center"/>
          </w:tcPr>
          <w:p w:rsidR="00DD1DC1" w:rsidRPr="00BF0CBE" w:rsidRDefault="00E36858">
            <w:pPr>
              <w:widowControl/>
              <w:snapToGrid w:val="0"/>
              <w:spacing w:line="216" w:lineRule="auto"/>
              <w:rPr>
                <w:spacing w:val="-6"/>
                <w:kern w:val="0"/>
                <w:sz w:val="24"/>
                <w:szCs w:val="24"/>
              </w:rPr>
            </w:pPr>
            <w:r w:rsidRPr="00BF0CBE">
              <w:rPr>
                <w:spacing w:val="-6"/>
                <w:kern w:val="0"/>
                <w:sz w:val="24"/>
                <w:szCs w:val="24"/>
              </w:rPr>
              <w:t>乡村振兴暨巩固拓展脱贫攻坚成果成效</w:t>
            </w: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1</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巩固拓展脱贫攻坚成果同乡村振兴有效衔接、全面推进乡村振兴工作情况</w:t>
            </w:r>
          </w:p>
        </w:tc>
        <w:tc>
          <w:tcPr>
            <w:tcW w:w="2058" w:type="dxa"/>
            <w:vAlign w:val="center"/>
          </w:tcPr>
          <w:p w:rsidR="00DD1DC1" w:rsidRPr="00BF0CBE" w:rsidRDefault="00E36858">
            <w:pPr>
              <w:widowControl/>
              <w:snapToGrid w:val="0"/>
              <w:spacing w:line="216" w:lineRule="auto"/>
              <w:jc w:val="center"/>
              <w:rPr>
                <w:kern w:val="0"/>
                <w:sz w:val="24"/>
                <w:szCs w:val="24"/>
              </w:rPr>
            </w:pPr>
            <w:r w:rsidRPr="00BF0CBE">
              <w:rPr>
                <w:kern w:val="0"/>
                <w:sz w:val="24"/>
                <w:szCs w:val="24"/>
              </w:rPr>
              <w:t>区农业农村委</w:t>
            </w:r>
          </w:p>
        </w:tc>
      </w:tr>
      <w:tr w:rsidR="00DD1DC1" w:rsidRPr="00BF0CBE">
        <w:trPr>
          <w:cantSplit/>
          <w:trHeight w:val="20"/>
          <w:jc w:val="center"/>
        </w:trPr>
        <w:tc>
          <w:tcPr>
            <w:tcW w:w="842"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lastRenderedPageBreak/>
              <w:t>18</w:t>
            </w:r>
          </w:p>
        </w:tc>
        <w:tc>
          <w:tcPr>
            <w:tcW w:w="2473"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社会消费品零售总额及增速</w:t>
            </w: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3</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按统计数据考核</w:t>
            </w:r>
          </w:p>
        </w:tc>
        <w:tc>
          <w:tcPr>
            <w:tcW w:w="2058" w:type="dxa"/>
            <w:vAlign w:val="center"/>
          </w:tcPr>
          <w:p w:rsidR="00DD1DC1" w:rsidRPr="00BF0CBE" w:rsidRDefault="00E36858">
            <w:pPr>
              <w:widowControl/>
              <w:snapToGrid w:val="0"/>
              <w:spacing w:line="216" w:lineRule="auto"/>
              <w:jc w:val="center"/>
              <w:rPr>
                <w:kern w:val="0"/>
                <w:sz w:val="24"/>
                <w:szCs w:val="24"/>
              </w:rPr>
            </w:pPr>
            <w:r w:rsidRPr="00BF0CBE">
              <w:rPr>
                <w:kern w:val="0"/>
                <w:sz w:val="24"/>
                <w:szCs w:val="24"/>
              </w:rPr>
              <w:t>区商务委</w:t>
            </w:r>
          </w:p>
        </w:tc>
      </w:tr>
      <w:tr w:rsidR="00DD1DC1" w:rsidRPr="00BF0CBE">
        <w:trPr>
          <w:cantSplit/>
          <w:trHeight w:val="20"/>
          <w:jc w:val="center"/>
        </w:trPr>
        <w:tc>
          <w:tcPr>
            <w:tcW w:w="842"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19</w:t>
            </w:r>
          </w:p>
        </w:tc>
        <w:tc>
          <w:tcPr>
            <w:tcW w:w="2473"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新型城镇化建设</w:t>
            </w: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3</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城镇化率及增速（渝东北、渝东南只考核万州、黔江），道路长度、污水管道长度、人行道面积，公租房分配使用率</w:t>
            </w:r>
          </w:p>
        </w:tc>
        <w:tc>
          <w:tcPr>
            <w:tcW w:w="2058" w:type="dxa"/>
            <w:vAlign w:val="center"/>
          </w:tcPr>
          <w:p w:rsidR="00DD1DC1" w:rsidRPr="00BF0CBE" w:rsidRDefault="00E36858">
            <w:pPr>
              <w:widowControl/>
              <w:snapToGrid w:val="0"/>
              <w:spacing w:line="216" w:lineRule="auto"/>
              <w:jc w:val="center"/>
              <w:rPr>
                <w:spacing w:val="-6"/>
                <w:kern w:val="0"/>
                <w:sz w:val="24"/>
                <w:szCs w:val="24"/>
              </w:rPr>
            </w:pPr>
            <w:r w:rsidRPr="00BF0CBE">
              <w:rPr>
                <w:spacing w:val="-6"/>
                <w:kern w:val="0"/>
                <w:sz w:val="24"/>
                <w:szCs w:val="24"/>
              </w:rPr>
              <w:t>区住房城乡建委</w:t>
            </w:r>
          </w:p>
        </w:tc>
      </w:tr>
      <w:tr w:rsidR="00DD1DC1" w:rsidRPr="00BF0CBE">
        <w:trPr>
          <w:cantSplit/>
          <w:trHeight w:val="20"/>
          <w:jc w:val="center"/>
        </w:trPr>
        <w:tc>
          <w:tcPr>
            <w:tcW w:w="842"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20</w:t>
            </w:r>
          </w:p>
        </w:tc>
        <w:tc>
          <w:tcPr>
            <w:tcW w:w="2473"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城镇新增就业人数及完成质量</w:t>
            </w: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2</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城镇新增就业人数及完成质量</w:t>
            </w:r>
          </w:p>
        </w:tc>
        <w:tc>
          <w:tcPr>
            <w:tcW w:w="2058" w:type="dxa"/>
            <w:vAlign w:val="center"/>
          </w:tcPr>
          <w:p w:rsidR="00DD1DC1" w:rsidRPr="00BF0CBE" w:rsidRDefault="00E36858">
            <w:pPr>
              <w:widowControl/>
              <w:snapToGrid w:val="0"/>
              <w:spacing w:line="216" w:lineRule="auto"/>
              <w:jc w:val="center"/>
              <w:rPr>
                <w:kern w:val="0"/>
                <w:sz w:val="24"/>
                <w:szCs w:val="24"/>
              </w:rPr>
            </w:pPr>
            <w:r w:rsidRPr="00BF0CBE">
              <w:rPr>
                <w:kern w:val="0"/>
                <w:sz w:val="24"/>
                <w:szCs w:val="24"/>
              </w:rPr>
              <w:t>区人力社保局</w:t>
            </w:r>
          </w:p>
        </w:tc>
      </w:tr>
      <w:tr w:rsidR="00DD1DC1" w:rsidRPr="00BF0CBE">
        <w:trPr>
          <w:cantSplit/>
          <w:trHeight w:val="20"/>
          <w:jc w:val="center"/>
        </w:trPr>
        <w:tc>
          <w:tcPr>
            <w:tcW w:w="842" w:type="dxa"/>
            <w:vMerge w:val="restart"/>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21</w:t>
            </w:r>
          </w:p>
        </w:tc>
        <w:tc>
          <w:tcPr>
            <w:tcW w:w="2473" w:type="dxa"/>
            <w:vMerge w:val="restart"/>
            <w:vAlign w:val="center"/>
          </w:tcPr>
          <w:p w:rsidR="00DD1DC1" w:rsidRPr="00BF0CBE" w:rsidRDefault="00E36858">
            <w:pPr>
              <w:widowControl/>
              <w:snapToGrid w:val="0"/>
              <w:spacing w:line="216" w:lineRule="auto"/>
              <w:rPr>
                <w:kern w:val="0"/>
                <w:sz w:val="24"/>
                <w:szCs w:val="24"/>
              </w:rPr>
            </w:pPr>
            <w:r w:rsidRPr="00BF0CBE">
              <w:rPr>
                <w:kern w:val="0"/>
                <w:sz w:val="24"/>
                <w:szCs w:val="24"/>
              </w:rPr>
              <w:t>基本公共服务均等化</w:t>
            </w: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3</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公共卫生服务受益率和基本医疗服务保障率</w:t>
            </w:r>
          </w:p>
        </w:tc>
        <w:tc>
          <w:tcPr>
            <w:tcW w:w="2058" w:type="dxa"/>
            <w:vAlign w:val="center"/>
          </w:tcPr>
          <w:p w:rsidR="00DD1DC1" w:rsidRPr="00BF0CBE" w:rsidRDefault="00E36858">
            <w:pPr>
              <w:widowControl/>
              <w:snapToGrid w:val="0"/>
              <w:spacing w:line="216" w:lineRule="auto"/>
              <w:jc w:val="center"/>
              <w:rPr>
                <w:kern w:val="0"/>
                <w:sz w:val="24"/>
                <w:szCs w:val="24"/>
              </w:rPr>
            </w:pPr>
            <w:r w:rsidRPr="00BF0CBE">
              <w:rPr>
                <w:kern w:val="0"/>
                <w:sz w:val="24"/>
                <w:szCs w:val="24"/>
              </w:rPr>
              <w:t>区卫生健康委</w:t>
            </w:r>
          </w:p>
        </w:tc>
      </w:tr>
      <w:tr w:rsidR="00DD1DC1" w:rsidRPr="00BF0CBE">
        <w:trPr>
          <w:cantSplit/>
          <w:trHeight w:val="20"/>
          <w:jc w:val="center"/>
        </w:trPr>
        <w:tc>
          <w:tcPr>
            <w:tcW w:w="842" w:type="dxa"/>
            <w:vMerge/>
            <w:vAlign w:val="center"/>
          </w:tcPr>
          <w:p w:rsidR="00DD1DC1" w:rsidRPr="00BF0CBE" w:rsidRDefault="00DD1DC1">
            <w:pPr>
              <w:adjustRightInd w:val="0"/>
              <w:snapToGrid w:val="0"/>
              <w:spacing w:line="216" w:lineRule="auto"/>
              <w:rPr>
                <w:snapToGrid w:val="0"/>
                <w:sz w:val="24"/>
                <w:szCs w:val="24"/>
              </w:rPr>
            </w:pPr>
          </w:p>
        </w:tc>
        <w:tc>
          <w:tcPr>
            <w:tcW w:w="2473" w:type="dxa"/>
            <w:vMerge/>
            <w:vAlign w:val="center"/>
          </w:tcPr>
          <w:p w:rsidR="00DD1DC1" w:rsidRPr="00BF0CBE" w:rsidRDefault="00DD1DC1">
            <w:pPr>
              <w:adjustRightInd w:val="0"/>
              <w:snapToGrid w:val="0"/>
              <w:spacing w:line="216" w:lineRule="auto"/>
              <w:rPr>
                <w:snapToGrid w:val="0"/>
                <w:sz w:val="24"/>
                <w:szCs w:val="24"/>
              </w:rPr>
            </w:pP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3</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学前教育普惠率、义务教育优质均衡发展水平、治理中小学违规招生收费成效</w:t>
            </w:r>
          </w:p>
        </w:tc>
        <w:tc>
          <w:tcPr>
            <w:tcW w:w="2058" w:type="dxa"/>
            <w:vAlign w:val="center"/>
          </w:tcPr>
          <w:p w:rsidR="00DD1DC1" w:rsidRPr="00BF0CBE" w:rsidRDefault="00E36858">
            <w:pPr>
              <w:widowControl/>
              <w:snapToGrid w:val="0"/>
              <w:spacing w:line="216" w:lineRule="auto"/>
              <w:jc w:val="center"/>
              <w:rPr>
                <w:kern w:val="0"/>
                <w:sz w:val="24"/>
                <w:szCs w:val="24"/>
              </w:rPr>
            </w:pPr>
            <w:r w:rsidRPr="00BF0CBE">
              <w:rPr>
                <w:kern w:val="0"/>
                <w:sz w:val="24"/>
                <w:szCs w:val="24"/>
              </w:rPr>
              <w:t>区教委</w:t>
            </w:r>
          </w:p>
        </w:tc>
      </w:tr>
      <w:tr w:rsidR="00DD1DC1" w:rsidRPr="00BF0CBE">
        <w:trPr>
          <w:cantSplit/>
          <w:trHeight w:val="20"/>
          <w:jc w:val="center"/>
        </w:trPr>
        <w:tc>
          <w:tcPr>
            <w:tcW w:w="842" w:type="dxa"/>
            <w:vMerge/>
            <w:vAlign w:val="center"/>
          </w:tcPr>
          <w:p w:rsidR="00DD1DC1" w:rsidRPr="00BF0CBE" w:rsidRDefault="00DD1DC1">
            <w:pPr>
              <w:adjustRightInd w:val="0"/>
              <w:snapToGrid w:val="0"/>
              <w:spacing w:line="216" w:lineRule="auto"/>
              <w:rPr>
                <w:snapToGrid w:val="0"/>
                <w:sz w:val="24"/>
                <w:szCs w:val="24"/>
              </w:rPr>
            </w:pPr>
          </w:p>
        </w:tc>
        <w:tc>
          <w:tcPr>
            <w:tcW w:w="2473" w:type="dxa"/>
            <w:vMerge/>
            <w:vAlign w:val="center"/>
          </w:tcPr>
          <w:p w:rsidR="00DD1DC1" w:rsidRPr="00BF0CBE" w:rsidRDefault="00DD1DC1">
            <w:pPr>
              <w:adjustRightInd w:val="0"/>
              <w:snapToGrid w:val="0"/>
              <w:spacing w:line="216" w:lineRule="auto"/>
              <w:rPr>
                <w:snapToGrid w:val="0"/>
                <w:sz w:val="24"/>
                <w:szCs w:val="24"/>
              </w:rPr>
            </w:pP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2</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城乡社区居家养老服务覆盖率</w:t>
            </w:r>
          </w:p>
        </w:tc>
        <w:tc>
          <w:tcPr>
            <w:tcW w:w="2058" w:type="dxa"/>
            <w:vAlign w:val="center"/>
          </w:tcPr>
          <w:p w:rsidR="00DD1DC1" w:rsidRPr="00BF0CBE" w:rsidRDefault="00E36858">
            <w:pPr>
              <w:widowControl/>
              <w:snapToGrid w:val="0"/>
              <w:spacing w:line="216" w:lineRule="auto"/>
              <w:jc w:val="center"/>
              <w:rPr>
                <w:kern w:val="0"/>
                <w:sz w:val="24"/>
                <w:szCs w:val="24"/>
              </w:rPr>
            </w:pPr>
            <w:r w:rsidRPr="00BF0CBE">
              <w:rPr>
                <w:kern w:val="0"/>
                <w:sz w:val="24"/>
                <w:szCs w:val="24"/>
              </w:rPr>
              <w:t>区民政局</w:t>
            </w:r>
          </w:p>
        </w:tc>
      </w:tr>
      <w:tr w:rsidR="00DD1DC1" w:rsidRPr="00BF0CBE">
        <w:trPr>
          <w:cantSplit/>
          <w:trHeight w:val="20"/>
          <w:jc w:val="center"/>
        </w:trPr>
        <w:tc>
          <w:tcPr>
            <w:tcW w:w="842" w:type="dxa"/>
            <w:vMerge/>
            <w:vAlign w:val="center"/>
          </w:tcPr>
          <w:p w:rsidR="00DD1DC1" w:rsidRPr="00BF0CBE" w:rsidRDefault="00DD1DC1">
            <w:pPr>
              <w:adjustRightInd w:val="0"/>
              <w:snapToGrid w:val="0"/>
              <w:spacing w:line="216" w:lineRule="auto"/>
              <w:rPr>
                <w:snapToGrid w:val="0"/>
                <w:sz w:val="24"/>
                <w:szCs w:val="24"/>
              </w:rPr>
            </w:pPr>
          </w:p>
        </w:tc>
        <w:tc>
          <w:tcPr>
            <w:tcW w:w="2473" w:type="dxa"/>
            <w:vMerge/>
            <w:vAlign w:val="center"/>
          </w:tcPr>
          <w:p w:rsidR="00DD1DC1" w:rsidRPr="00BF0CBE" w:rsidRDefault="00DD1DC1">
            <w:pPr>
              <w:adjustRightInd w:val="0"/>
              <w:snapToGrid w:val="0"/>
              <w:spacing w:line="216" w:lineRule="auto"/>
              <w:rPr>
                <w:snapToGrid w:val="0"/>
                <w:sz w:val="24"/>
                <w:szCs w:val="24"/>
              </w:rPr>
            </w:pP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2</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公共文化服务率</w:t>
            </w:r>
          </w:p>
        </w:tc>
        <w:tc>
          <w:tcPr>
            <w:tcW w:w="2058" w:type="dxa"/>
            <w:vAlign w:val="center"/>
          </w:tcPr>
          <w:p w:rsidR="00DD1DC1" w:rsidRPr="00BF0CBE" w:rsidRDefault="00E36858">
            <w:pPr>
              <w:widowControl/>
              <w:snapToGrid w:val="0"/>
              <w:spacing w:line="216" w:lineRule="auto"/>
              <w:jc w:val="center"/>
              <w:rPr>
                <w:kern w:val="0"/>
                <w:sz w:val="24"/>
                <w:szCs w:val="24"/>
              </w:rPr>
            </w:pPr>
            <w:r w:rsidRPr="00BF0CBE">
              <w:rPr>
                <w:kern w:val="0"/>
                <w:sz w:val="24"/>
                <w:szCs w:val="24"/>
              </w:rPr>
              <w:t>区文化旅游委</w:t>
            </w:r>
          </w:p>
        </w:tc>
      </w:tr>
      <w:tr w:rsidR="00DD1DC1" w:rsidRPr="00BF0CBE">
        <w:trPr>
          <w:cantSplit/>
          <w:trHeight w:val="20"/>
          <w:jc w:val="center"/>
        </w:trPr>
        <w:tc>
          <w:tcPr>
            <w:tcW w:w="842" w:type="dxa"/>
            <w:vMerge/>
            <w:vAlign w:val="center"/>
          </w:tcPr>
          <w:p w:rsidR="00DD1DC1" w:rsidRPr="00BF0CBE" w:rsidRDefault="00DD1DC1">
            <w:pPr>
              <w:adjustRightInd w:val="0"/>
              <w:snapToGrid w:val="0"/>
              <w:spacing w:line="216" w:lineRule="auto"/>
              <w:rPr>
                <w:snapToGrid w:val="0"/>
                <w:sz w:val="24"/>
                <w:szCs w:val="24"/>
              </w:rPr>
            </w:pPr>
          </w:p>
        </w:tc>
        <w:tc>
          <w:tcPr>
            <w:tcW w:w="2473" w:type="dxa"/>
            <w:vMerge/>
            <w:vAlign w:val="center"/>
          </w:tcPr>
          <w:p w:rsidR="00DD1DC1" w:rsidRPr="00BF0CBE" w:rsidRDefault="00DD1DC1">
            <w:pPr>
              <w:adjustRightInd w:val="0"/>
              <w:snapToGrid w:val="0"/>
              <w:spacing w:line="216" w:lineRule="auto"/>
              <w:rPr>
                <w:snapToGrid w:val="0"/>
                <w:sz w:val="24"/>
                <w:szCs w:val="24"/>
              </w:rPr>
            </w:pP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2</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公共体育服务率</w:t>
            </w:r>
          </w:p>
        </w:tc>
        <w:tc>
          <w:tcPr>
            <w:tcW w:w="2058" w:type="dxa"/>
            <w:vAlign w:val="center"/>
          </w:tcPr>
          <w:p w:rsidR="00DD1DC1" w:rsidRPr="00BF0CBE" w:rsidRDefault="00E36858">
            <w:pPr>
              <w:widowControl/>
              <w:snapToGrid w:val="0"/>
              <w:spacing w:line="216" w:lineRule="auto"/>
              <w:jc w:val="center"/>
              <w:rPr>
                <w:spacing w:val="-6"/>
                <w:kern w:val="0"/>
                <w:sz w:val="24"/>
                <w:szCs w:val="24"/>
              </w:rPr>
            </w:pPr>
            <w:r w:rsidRPr="00BF0CBE">
              <w:rPr>
                <w:spacing w:val="-6"/>
                <w:kern w:val="0"/>
                <w:sz w:val="24"/>
                <w:szCs w:val="24"/>
              </w:rPr>
              <w:t>区体育发展中心</w:t>
            </w:r>
          </w:p>
        </w:tc>
      </w:tr>
      <w:tr w:rsidR="00DD1DC1" w:rsidRPr="00BF0CBE">
        <w:trPr>
          <w:cantSplit/>
          <w:trHeight w:val="20"/>
          <w:jc w:val="center"/>
        </w:trPr>
        <w:tc>
          <w:tcPr>
            <w:tcW w:w="842"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22</w:t>
            </w:r>
          </w:p>
        </w:tc>
        <w:tc>
          <w:tcPr>
            <w:tcW w:w="2473"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健康中国重庆行动实施质效</w:t>
            </w: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2</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婴儿和孕产妇死亡率，居民健康素养水平，每千常住人口儿科、公共卫生、麻醉精神科执业（助理）医师数</w:t>
            </w:r>
          </w:p>
        </w:tc>
        <w:tc>
          <w:tcPr>
            <w:tcW w:w="2058" w:type="dxa"/>
            <w:vAlign w:val="center"/>
          </w:tcPr>
          <w:p w:rsidR="00DD1DC1" w:rsidRPr="00BF0CBE" w:rsidRDefault="00E36858">
            <w:pPr>
              <w:widowControl/>
              <w:snapToGrid w:val="0"/>
              <w:spacing w:line="216" w:lineRule="auto"/>
              <w:jc w:val="center"/>
              <w:rPr>
                <w:kern w:val="0"/>
                <w:sz w:val="24"/>
                <w:szCs w:val="24"/>
              </w:rPr>
            </w:pPr>
            <w:r w:rsidRPr="00BF0CBE">
              <w:rPr>
                <w:kern w:val="0"/>
                <w:sz w:val="24"/>
                <w:szCs w:val="24"/>
              </w:rPr>
              <w:t>区卫生健康委</w:t>
            </w:r>
          </w:p>
        </w:tc>
      </w:tr>
      <w:tr w:rsidR="00DD1DC1" w:rsidRPr="00BF0CBE">
        <w:trPr>
          <w:cantSplit/>
          <w:trHeight w:val="20"/>
          <w:jc w:val="center"/>
        </w:trPr>
        <w:tc>
          <w:tcPr>
            <w:tcW w:w="842"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23</w:t>
            </w:r>
          </w:p>
        </w:tc>
        <w:tc>
          <w:tcPr>
            <w:tcW w:w="2473"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质量提升和食品安全工作</w:t>
            </w: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3</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产品质量合格率、知名品牌增量及增速；食品安全责任落实成效、食品（含农产品）抽检量及抽检合格率、农产品合格证推广运用覆盖率</w:t>
            </w:r>
          </w:p>
        </w:tc>
        <w:tc>
          <w:tcPr>
            <w:tcW w:w="2058" w:type="dxa"/>
            <w:vAlign w:val="center"/>
          </w:tcPr>
          <w:p w:rsidR="00DD1DC1" w:rsidRPr="00BF0CBE" w:rsidRDefault="00E36858">
            <w:pPr>
              <w:widowControl/>
              <w:snapToGrid w:val="0"/>
              <w:spacing w:line="216" w:lineRule="auto"/>
              <w:jc w:val="center"/>
              <w:rPr>
                <w:kern w:val="0"/>
                <w:sz w:val="24"/>
                <w:szCs w:val="24"/>
              </w:rPr>
            </w:pPr>
            <w:r w:rsidRPr="00BF0CBE">
              <w:rPr>
                <w:kern w:val="0"/>
                <w:sz w:val="24"/>
                <w:szCs w:val="24"/>
              </w:rPr>
              <w:t>区市场监管局</w:t>
            </w:r>
          </w:p>
        </w:tc>
      </w:tr>
      <w:tr w:rsidR="00DD1DC1" w:rsidRPr="00BF0CBE">
        <w:trPr>
          <w:cantSplit/>
          <w:trHeight w:val="645"/>
          <w:jc w:val="center"/>
        </w:trPr>
        <w:tc>
          <w:tcPr>
            <w:tcW w:w="842"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24</w:t>
            </w:r>
          </w:p>
        </w:tc>
        <w:tc>
          <w:tcPr>
            <w:tcW w:w="2473"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文化旅游发展质效</w:t>
            </w: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3</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文化旅游产业投入及增速，文化产业、旅游产业增加值及增速，旅游管理水平</w:t>
            </w:r>
          </w:p>
        </w:tc>
        <w:tc>
          <w:tcPr>
            <w:tcW w:w="2058" w:type="dxa"/>
            <w:vAlign w:val="center"/>
          </w:tcPr>
          <w:p w:rsidR="00DD1DC1" w:rsidRPr="00BF0CBE" w:rsidRDefault="00E36858">
            <w:pPr>
              <w:widowControl/>
              <w:snapToGrid w:val="0"/>
              <w:spacing w:line="216" w:lineRule="auto"/>
              <w:jc w:val="center"/>
              <w:rPr>
                <w:kern w:val="0"/>
                <w:sz w:val="24"/>
                <w:szCs w:val="24"/>
              </w:rPr>
            </w:pPr>
            <w:r w:rsidRPr="00BF0CBE">
              <w:rPr>
                <w:kern w:val="0"/>
                <w:sz w:val="24"/>
                <w:szCs w:val="24"/>
              </w:rPr>
              <w:t>区文化旅游委</w:t>
            </w:r>
          </w:p>
        </w:tc>
      </w:tr>
      <w:tr w:rsidR="00DD1DC1" w:rsidRPr="00BF0CBE">
        <w:trPr>
          <w:cantSplit/>
          <w:trHeight w:val="645"/>
          <w:jc w:val="center"/>
        </w:trPr>
        <w:tc>
          <w:tcPr>
            <w:tcW w:w="842"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25</w:t>
            </w:r>
          </w:p>
        </w:tc>
        <w:tc>
          <w:tcPr>
            <w:tcW w:w="2473"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城市综合管理水平</w:t>
            </w:r>
          </w:p>
        </w:tc>
        <w:tc>
          <w:tcPr>
            <w:tcW w:w="760" w:type="dxa"/>
            <w:vAlign w:val="center"/>
          </w:tcPr>
          <w:p w:rsidR="00DD1DC1" w:rsidRPr="00BF0CBE" w:rsidRDefault="00E36858">
            <w:pPr>
              <w:adjustRightInd w:val="0"/>
              <w:snapToGrid w:val="0"/>
              <w:spacing w:line="216" w:lineRule="auto"/>
              <w:jc w:val="center"/>
              <w:rPr>
                <w:snapToGrid w:val="0"/>
                <w:sz w:val="24"/>
                <w:szCs w:val="24"/>
              </w:rPr>
            </w:pPr>
            <w:r w:rsidRPr="00BF0CBE">
              <w:rPr>
                <w:snapToGrid w:val="0"/>
                <w:sz w:val="24"/>
                <w:szCs w:val="24"/>
              </w:rPr>
              <w:t>3</w:t>
            </w:r>
          </w:p>
        </w:tc>
        <w:tc>
          <w:tcPr>
            <w:tcW w:w="3309" w:type="dxa"/>
            <w:vAlign w:val="center"/>
          </w:tcPr>
          <w:p w:rsidR="00DD1DC1" w:rsidRPr="00BF0CBE" w:rsidRDefault="00E36858">
            <w:pPr>
              <w:widowControl/>
              <w:snapToGrid w:val="0"/>
              <w:spacing w:line="216" w:lineRule="auto"/>
              <w:rPr>
                <w:kern w:val="0"/>
                <w:sz w:val="24"/>
                <w:szCs w:val="24"/>
              </w:rPr>
            </w:pPr>
            <w:r w:rsidRPr="00BF0CBE">
              <w:rPr>
                <w:kern w:val="0"/>
                <w:sz w:val="24"/>
                <w:szCs w:val="24"/>
              </w:rPr>
              <w:t>城市日常管理和年度重点工作成效</w:t>
            </w:r>
          </w:p>
        </w:tc>
        <w:tc>
          <w:tcPr>
            <w:tcW w:w="2058" w:type="dxa"/>
            <w:vAlign w:val="center"/>
          </w:tcPr>
          <w:p w:rsidR="00DD1DC1" w:rsidRPr="00BF0CBE" w:rsidRDefault="00E36858">
            <w:pPr>
              <w:widowControl/>
              <w:snapToGrid w:val="0"/>
              <w:spacing w:line="216" w:lineRule="auto"/>
              <w:jc w:val="center"/>
              <w:rPr>
                <w:kern w:val="0"/>
                <w:sz w:val="24"/>
                <w:szCs w:val="24"/>
              </w:rPr>
            </w:pPr>
            <w:r w:rsidRPr="00BF0CBE">
              <w:rPr>
                <w:kern w:val="0"/>
                <w:sz w:val="24"/>
                <w:szCs w:val="24"/>
              </w:rPr>
              <w:t>区城市管理局</w:t>
            </w:r>
          </w:p>
        </w:tc>
      </w:tr>
    </w:tbl>
    <w:p w:rsidR="00BF0CBE" w:rsidRPr="00BF0CBE" w:rsidRDefault="00BF0CBE">
      <w:pPr>
        <w:adjustRightInd w:val="0"/>
        <w:spacing w:line="594" w:lineRule="exact"/>
        <w:ind w:firstLineChars="200" w:firstLine="640"/>
        <w:rPr>
          <w:rFonts w:eastAsia="方正楷体_GBK"/>
          <w:snapToGrid w:val="0"/>
        </w:rPr>
      </w:pPr>
    </w:p>
    <w:p w:rsidR="00BF0CBE" w:rsidRPr="00BF0CBE" w:rsidRDefault="00BF0CBE" w:rsidP="00BF0CBE">
      <w:pPr>
        <w:pStyle w:val="a0"/>
        <w:ind w:left="640"/>
        <w:rPr>
          <w:snapToGrid w:val="0"/>
        </w:rPr>
      </w:pPr>
      <w:r w:rsidRPr="00BF0CBE">
        <w:rPr>
          <w:snapToGrid w:val="0"/>
        </w:rPr>
        <w:br w:type="page"/>
      </w:r>
    </w:p>
    <w:p w:rsidR="00DD1DC1" w:rsidRPr="00BF0CBE" w:rsidRDefault="00E36858">
      <w:pPr>
        <w:adjustRightInd w:val="0"/>
        <w:spacing w:line="594" w:lineRule="exact"/>
        <w:ind w:firstLineChars="200" w:firstLine="640"/>
        <w:rPr>
          <w:snapToGrid w:val="0"/>
        </w:rPr>
      </w:pPr>
      <w:r w:rsidRPr="00BF0CBE">
        <w:rPr>
          <w:rFonts w:eastAsia="方正楷体_GBK"/>
          <w:snapToGrid w:val="0"/>
        </w:rPr>
        <w:lastRenderedPageBreak/>
        <w:t>（二）群众主观感受</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3249"/>
        <w:gridCol w:w="3320"/>
        <w:gridCol w:w="2030"/>
      </w:tblGrid>
      <w:tr w:rsidR="00DD1DC1" w:rsidRPr="00BF0CBE">
        <w:trPr>
          <w:trHeight w:val="794"/>
          <w:tblHeader/>
          <w:jc w:val="center"/>
        </w:trPr>
        <w:tc>
          <w:tcPr>
            <w:tcW w:w="787"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rFonts w:eastAsia="方正黑体_GBK"/>
                <w:snapToGrid w:val="0"/>
                <w:sz w:val="24"/>
                <w:szCs w:val="24"/>
              </w:rPr>
            </w:pPr>
            <w:r w:rsidRPr="00BF0CBE">
              <w:rPr>
                <w:rFonts w:eastAsia="方正黑体_GBK"/>
                <w:snapToGrid w:val="0"/>
                <w:sz w:val="24"/>
                <w:szCs w:val="24"/>
              </w:rPr>
              <w:t>序号</w:t>
            </w:r>
          </w:p>
        </w:tc>
        <w:tc>
          <w:tcPr>
            <w:tcW w:w="324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rFonts w:eastAsia="方正黑体_GBK"/>
                <w:snapToGrid w:val="0"/>
                <w:sz w:val="24"/>
                <w:szCs w:val="24"/>
              </w:rPr>
            </w:pPr>
            <w:r w:rsidRPr="00BF0CBE">
              <w:rPr>
                <w:rFonts w:eastAsia="方正黑体_GBK"/>
                <w:snapToGrid w:val="0"/>
                <w:sz w:val="24"/>
                <w:szCs w:val="24"/>
              </w:rPr>
              <w:t>指标</w:t>
            </w:r>
          </w:p>
        </w:tc>
        <w:tc>
          <w:tcPr>
            <w:tcW w:w="3320"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rFonts w:eastAsia="方正黑体_GBK"/>
                <w:snapToGrid w:val="0"/>
                <w:sz w:val="24"/>
                <w:szCs w:val="24"/>
              </w:rPr>
            </w:pPr>
            <w:r w:rsidRPr="00BF0CBE">
              <w:rPr>
                <w:rFonts w:eastAsia="方正黑体_GBK"/>
                <w:snapToGrid w:val="0"/>
                <w:sz w:val="24"/>
                <w:szCs w:val="24"/>
              </w:rPr>
              <w:t>考核内容及说明</w:t>
            </w:r>
          </w:p>
        </w:tc>
        <w:tc>
          <w:tcPr>
            <w:tcW w:w="2030"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rFonts w:eastAsia="方正黑体_GBK"/>
                <w:snapToGrid w:val="0"/>
                <w:sz w:val="24"/>
                <w:szCs w:val="24"/>
              </w:rPr>
              <w:t>责任单位</w:t>
            </w:r>
          </w:p>
        </w:tc>
      </w:tr>
      <w:tr w:rsidR="00DD1DC1" w:rsidRPr="00BF0CBE">
        <w:trPr>
          <w:trHeight w:val="1355"/>
          <w:jc w:val="center"/>
        </w:trPr>
        <w:tc>
          <w:tcPr>
            <w:tcW w:w="787"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snapToGrid w:val="0"/>
                <w:sz w:val="24"/>
                <w:szCs w:val="24"/>
              </w:rPr>
              <w:t>1</w:t>
            </w:r>
          </w:p>
        </w:tc>
        <w:tc>
          <w:tcPr>
            <w:tcW w:w="324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rPr>
                <w:kern w:val="0"/>
                <w:sz w:val="24"/>
                <w:szCs w:val="24"/>
              </w:rPr>
            </w:pPr>
            <w:r w:rsidRPr="00BF0CBE">
              <w:rPr>
                <w:kern w:val="0"/>
                <w:sz w:val="24"/>
                <w:szCs w:val="24"/>
              </w:rPr>
              <w:t>基本公共服务满意度调查</w:t>
            </w:r>
          </w:p>
        </w:tc>
        <w:tc>
          <w:tcPr>
            <w:tcW w:w="3320" w:type="dxa"/>
            <w:vMerge w:val="restart"/>
            <w:tcBorders>
              <w:top w:val="single" w:sz="4" w:space="0" w:color="auto"/>
              <w:left w:val="single" w:sz="4" w:space="0" w:color="auto"/>
              <w:right w:val="single" w:sz="4" w:space="0" w:color="auto"/>
            </w:tcBorders>
            <w:vAlign w:val="center"/>
          </w:tcPr>
          <w:p w:rsidR="00DD1DC1" w:rsidRPr="00BF0CBE" w:rsidRDefault="00E36858">
            <w:pPr>
              <w:widowControl/>
              <w:snapToGrid w:val="0"/>
              <w:rPr>
                <w:kern w:val="0"/>
                <w:sz w:val="24"/>
                <w:szCs w:val="24"/>
              </w:rPr>
            </w:pPr>
            <w:r w:rsidRPr="00BF0CBE">
              <w:rPr>
                <w:kern w:val="0"/>
                <w:sz w:val="24"/>
                <w:szCs w:val="24"/>
              </w:rPr>
              <w:t>委托第三方机构开展</w:t>
            </w:r>
          </w:p>
        </w:tc>
        <w:tc>
          <w:tcPr>
            <w:tcW w:w="2030"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center"/>
              <w:rPr>
                <w:kern w:val="0"/>
                <w:sz w:val="24"/>
                <w:szCs w:val="24"/>
              </w:rPr>
            </w:pPr>
            <w:r w:rsidRPr="00BF0CBE">
              <w:rPr>
                <w:kern w:val="0"/>
                <w:sz w:val="24"/>
                <w:szCs w:val="24"/>
              </w:rPr>
              <w:t>区卫生健康委</w:t>
            </w:r>
          </w:p>
          <w:p w:rsidR="00DD1DC1" w:rsidRPr="00BF0CBE" w:rsidRDefault="00E36858">
            <w:pPr>
              <w:widowControl/>
              <w:snapToGrid w:val="0"/>
              <w:jc w:val="center"/>
              <w:rPr>
                <w:kern w:val="0"/>
                <w:sz w:val="24"/>
                <w:szCs w:val="24"/>
              </w:rPr>
            </w:pPr>
            <w:r w:rsidRPr="00BF0CBE">
              <w:rPr>
                <w:kern w:val="0"/>
                <w:sz w:val="24"/>
                <w:szCs w:val="24"/>
              </w:rPr>
              <w:t>区教委</w:t>
            </w:r>
          </w:p>
          <w:p w:rsidR="00DD1DC1" w:rsidRPr="00BF0CBE" w:rsidRDefault="00E36858">
            <w:pPr>
              <w:widowControl/>
              <w:snapToGrid w:val="0"/>
              <w:jc w:val="center"/>
              <w:rPr>
                <w:kern w:val="0"/>
                <w:sz w:val="24"/>
                <w:szCs w:val="24"/>
              </w:rPr>
            </w:pPr>
            <w:r w:rsidRPr="00BF0CBE">
              <w:rPr>
                <w:kern w:val="0"/>
                <w:sz w:val="24"/>
                <w:szCs w:val="24"/>
              </w:rPr>
              <w:t>区城市管理局</w:t>
            </w:r>
          </w:p>
          <w:p w:rsidR="00DD1DC1" w:rsidRPr="00BF0CBE" w:rsidRDefault="00E36858">
            <w:pPr>
              <w:widowControl/>
              <w:snapToGrid w:val="0"/>
              <w:jc w:val="center"/>
              <w:rPr>
                <w:kern w:val="0"/>
                <w:sz w:val="24"/>
                <w:szCs w:val="24"/>
              </w:rPr>
            </w:pPr>
            <w:r w:rsidRPr="00BF0CBE">
              <w:rPr>
                <w:kern w:val="0"/>
                <w:sz w:val="24"/>
                <w:szCs w:val="24"/>
              </w:rPr>
              <w:t>区文化旅游委</w:t>
            </w:r>
          </w:p>
        </w:tc>
      </w:tr>
      <w:tr w:rsidR="00DD1DC1" w:rsidRPr="00BF0CBE">
        <w:trPr>
          <w:trHeight w:val="1346"/>
          <w:jc w:val="center"/>
        </w:trPr>
        <w:tc>
          <w:tcPr>
            <w:tcW w:w="787"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snapToGrid w:val="0"/>
                <w:sz w:val="24"/>
                <w:szCs w:val="24"/>
              </w:rPr>
              <w:t>2</w:t>
            </w:r>
          </w:p>
        </w:tc>
        <w:tc>
          <w:tcPr>
            <w:tcW w:w="324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rPr>
                <w:kern w:val="0"/>
                <w:sz w:val="24"/>
                <w:szCs w:val="24"/>
              </w:rPr>
            </w:pPr>
            <w:r w:rsidRPr="00BF0CBE">
              <w:rPr>
                <w:kern w:val="0"/>
                <w:sz w:val="24"/>
                <w:szCs w:val="24"/>
              </w:rPr>
              <w:t>万家企业满意度调查</w:t>
            </w:r>
          </w:p>
        </w:tc>
        <w:tc>
          <w:tcPr>
            <w:tcW w:w="3320" w:type="dxa"/>
            <w:vMerge/>
            <w:tcBorders>
              <w:left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2030"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center"/>
              <w:rPr>
                <w:kern w:val="0"/>
                <w:sz w:val="24"/>
                <w:szCs w:val="24"/>
              </w:rPr>
            </w:pPr>
            <w:r w:rsidRPr="00BF0CBE">
              <w:rPr>
                <w:kern w:val="0"/>
                <w:sz w:val="24"/>
                <w:szCs w:val="24"/>
              </w:rPr>
              <w:t>区工商联</w:t>
            </w:r>
          </w:p>
          <w:p w:rsidR="00DD1DC1" w:rsidRPr="00BF0CBE" w:rsidRDefault="00E36858">
            <w:pPr>
              <w:widowControl/>
              <w:snapToGrid w:val="0"/>
              <w:jc w:val="center"/>
              <w:rPr>
                <w:kern w:val="0"/>
                <w:sz w:val="24"/>
                <w:szCs w:val="24"/>
              </w:rPr>
            </w:pPr>
            <w:r w:rsidRPr="00BF0CBE">
              <w:rPr>
                <w:kern w:val="0"/>
                <w:sz w:val="24"/>
                <w:szCs w:val="24"/>
              </w:rPr>
              <w:t>区经济信息委</w:t>
            </w:r>
          </w:p>
          <w:p w:rsidR="00DD1DC1" w:rsidRPr="00BF0CBE" w:rsidRDefault="00E36858">
            <w:pPr>
              <w:widowControl/>
              <w:snapToGrid w:val="0"/>
              <w:jc w:val="center"/>
              <w:rPr>
                <w:kern w:val="0"/>
                <w:sz w:val="24"/>
                <w:szCs w:val="24"/>
              </w:rPr>
            </w:pPr>
            <w:r w:rsidRPr="00BF0CBE">
              <w:rPr>
                <w:kern w:val="0"/>
                <w:sz w:val="24"/>
                <w:szCs w:val="24"/>
              </w:rPr>
              <w:t>区商务委</w:t>
            </w:r>
          </w:p>
          <w:p w:rsidR="00DD1DC1" w:rsidRPr="00BF0CBE" w:rsidRDefault="00E36858">
            <w:pPr>
              <w:widowControl/>
              <w:snapToGrid w:val="0"/>
              <w:jc w:val="center"/>
              <w:rPr>
                <w:kern w:val="0"/>
                <w:sz w:val="24"/>
                <w:szCs w:val="24"/>
              </w:rPr>
            </w:pPr>
            <w:r w:rsidRPr="00BF0CBE">
              <w:rPr>
                <w:kern w:val="0"/>
                <w:sz w:val="24"/>
                <w:szCs w:val="24"/>
              </w:rPr>
              <w:t>区住房城乡建委</w:t>
            </w:r>
          </w:p>
        </w:tc>
      </w:tr>
      <w:tr w:rsidR="00DD1DC1" w:rsidRPr="00BF0CBE">
        <w:trPr>
          <w:trHeight w:val="959"/>
          <w:jc w:val="center"/>
        </w:trPr>
        <w:tc>
          <w:tcPr>
            <w:tcW w:w="787"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snapToGrid w:val="0"/>
                <w:sz w:val="24"/>
                <w:szCs w:val="24"/>
              </w:rPr>
              <w:t>3</w:t>
            </w:r>
          </w:p>
        </w:tc>
        <w:tc>
          <w:tcPr>
            <w:tcW w:w="324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rPr>
                <w:kern w:val="0"/>
                <w:sz w:val="24"/>
                <w:szCs w:val="24"/>
              </w:rPr>
            </w:pPr>
            <w:r w:rsidRPr="00BF0CBE">
              <w:rPr>
                <w:kern w:val="0"/>
                <w:sz w:val="24"/>
                <w:szCs w:val="24"/>
              </w:rPr>
              <w:t>社会公众生态环境满意度调查</w:t>
            </w:r>
          </w:p>
        </w:tc>
        <w:tc>
          <w:tcPr>
            <w:tcW w:w="3320" w:type="dxa"/>
            <w:vMerge/>
            <w:tcBorders>
              <w:left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2030"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center"/>
              <w:rPr>
                <w:kern w:val="0"/>
                <w:sz w:val="24"/>
                <w:szCs w:val="24"/>
              </w:rPr>
            </w:pPr>
            <w:r w:rsidRPr="00BF0CBE">
              <w:rPr>
                <w:kern w:val="0"/>
                <w:sz w:val="24"/>
                <w:szCs w:val="24"/>
              </w:rPr>
              <w:t>区生态环境局</w:t>
            </w:r>
          </w:p>
        </w:tc>
      </w:tr>
    </w:tbl>
    <w:p w:rsidR="00DD1DC1" w:rsidRPr="00BF0CBE" w:rsidRDefault="00E36858">
      <w:pPr>
        <w:adjustRightInd w:val="0"/>
        <w:snapToGrid w:val="0"/>
        <w:ind w:firstLineChars="200" w:firstLine="560"/>
        <w:rPr>
          <w:snapToGrid w:val="0"/>
        </w:rPr>
      </w:pPr>
      <w:r w:rsidRPr="00BF0CBE">
        <w:rPr>
          <w:snapToGrid w:val="0"/>
          <w:sz w:val="28"/>
          <w:szCs w:val="28"/>
        </w:rPr>
        <w:br w:type="page"/>
      </w:r>
      <w:r w:rsidRPr="00BF0CBE">
        <w:rPr>
          <w:rFonts w:eastAsia="方正楷体_GBK"/>
          <w:snapToGrid w:val="0"/>
        </w:rPr>
        <w:lastRenderedPageBreak/>
        <w:t>（三）重点专项</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
        <w:gridCol w:w="2893"/>
        <w:gridCol w:w="3005"/>
        <w:gridCol w:w="2299"/>
      </w:tblGrid>
      <w:tr w:rsidR="00DD1DC1" w:rsidRPr="00BF0CBE">
        <w:trPr>
          <w:cantSplit/>
          <w:trHeight w:val="490"/>
          <w:tblHeader/>
          <w:jc w:val="center"/>
        </w:trPr>
        <w:tc>
          <w:tcPr>
            <w:tcW w:w="857"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rFonts w:eastAsia="方正黑体_GBK"/>
                <w:snapToGrid w:val="0"/>
                <w:sz w:val="24"/>
                <w:szCs w:val="24"/>
              </w:rPr>
            </w:pPr>
            <w:r w:rsidRPr="00BF0CBE">
              <w:rPr>
                <w:rFonts w:eastAsia="方正黑体_GBK"/>
                <w:snapToGrid w:val="0"/>
                <w:sz w:val="24"/>
                <w:szCs w:val="24"/>
              </w:rPr>
              <w:t>序号</w:t>
            </w:r>
          </w:p>
        </w:tc>
        <w:tc>
          <w:tcPr>
            <w:tcW w:w="2893"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rFonts w:eastAsia="方正黑体_GBK"/>
                <w:snapToGrid w:val="0"/>
                <w:sz w:val="24"/>
                <w:szCs w:val="24"/>
              </w:rPr>
            </w:pPr>
            <w:r w:rsidRPr="00BF0CBE">
              <w:rPr>
                <w:rFonts w:eastAsia="方正黑体_GBK"/>
                <w:snapToGrid w:val="0"/>
                <w:sz w:val="24"/>
                <w:szCs w:val="24"/>
              </w:rPr>
              <w:t>指标</w:t>
            </w:r>
          </w:p>
        </w:tc>
        <w:tc>
          <w:tcPr>
            <w:tcW w:w="3005" w:type="dxa"/>
            <w:tcBorders>
              <w:top w:val="single" w:sz="4" w:space="0" w:color="auto"/>
              <w:left w:val="single" w:sz="4" w:space="0" w:color="auto"/>
              <w:right w:val="single" w:sz="4" w:space="0" w:color="auto"/>
            </w:tcBorders>
            <w:vAlign w:val="center"/>
          </w:tcPr>
          <w:p w:rsidR="00DD1DC1" w:rsidRPr="00BF0CBE" w:rsidRDefault="00E36858">
            <w:pPr>
              <w:adjustRightInd w:val="0"/>
              <w:snapToGrid w:val="0"/>
              <w:jc w:val="center"/>
              <w:rPr>
                <w:rFonts w:eastAsia="方正黑体_GBK"/>
                <w:snapToGrid w:val="0"/>
                <w:sz w:val="24"/>
                <w:szCs w:val="24"/>
              </w:rPr>
            </w:pPr>
            <w:r w:rsidRPr="00BF0CBE">
              <w:rPr>
                <w:rFonts w:eastAsia="方正黑体_GBK"/>
                <w:snapToGrid w:val="0"/>
                <w:sz w:val="24"/>
                <w:szCs w:val="24"/>
              </w:rPr>
              <w:t>考核内容及说明</w:t>
            </w:r>
          </w:p>
        </w:tc>
        <w:tc>
          <w:tcPr>
            <w:tcW w:w="229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rFonts w:eastAsia="方正黑体_GBK"/>
                <w:snapToGrid w:val="0"/>
                <w:sz w:val="24"/>
                <w:szCs w:val="24"/>
              </w:rPr>
            </w:pPr>
            <w:r w:rsidRPr="00BF0CBE">
              <w:rPr>
                <w:rFonts w:eastAsia="方正黑体_GBK"/>
                <w:snapToGrid w:val="0"/>
                <w:sz w:val="24"/>
                <w:szCs w:val="24"/>
              </w:rPr>
              <w:t>责任单位</w:t>
            </w:r>
          </w:p>
        </w:tc>
      </w:tr>
      <w:tr w:rsidR="00DD1DC1" w:rsidRPr="00BF0CBE">
        <w:trPr>
          <w:cantSplit/>
          <w:trHeight w:val="2039"/>
          <w:jc w:val="center"/>
        </w:trPr>
        <w:tc>
          <w:tcPr>
            <w:tcW w:w="857"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snapToGrid w:val="0"/>
                <w:sz w:val="24"/>
                <w:szCs w:val="24"/>
              </w:rPr>
              <w:t>1</w:t>
            </w:r>
          </w:p>
        </w:tc>
        <w:tc>
          <w:tcPr>
            <w:tcW w:w="2893"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snapToGrid w:val="0"/>
                <w:sz w:val="24"/>
                <w:szCs w:val="24"/>
              </w:rPr>
            </w:pPr>
            <w:r w:rsidRPr="00BF0CBE">
              <w:rPr>
                <w:kern w:val="0"/>
                <w:sz w:val="24"/>
                <w:szCs w:val="24"/>
              </w:rPr>
              <w:t>党中央、国务院和市委、市政府领导批示或交办事项办理落实情况</w:t>
            </w:r>
          </w:p>
        </w:tc>
        <w:tc>
          <w:tcPr>
            <w:tcW w:w="3005" w:type="dxa"/>
            <w:tcBorders>
              <w:top w:val="single" w:sz="4" w:space="0" w:color="auto"/>
              <w:left w:val="single" w:sz="4" w:space="0" w:color="auto"/>
              <w:right w:val="single" w:sz="4" w:space="0" w:color="auto"/>
            </w:tcBorders>
            <w:vAlign w:val="center"/>
          </w:tcPr>
          <w:p w:rsidR="00DD1DC1" w:rsidRPr="00BF0CBE" w:rsidRDefault="00E36858">
            <w:pPr>
              <w:widowControl/>
              <w:snapToGrid w:val="0"/>
              <w:jc w:val="left"/>
              <w:rPr>
                <w:snapToGrid w:val="0"/>
                <w:sz w:val="24"/>
                <w:szCs w:val="24"/>
              </w:rPr>
            </w:pPr>
            <w:r w:rsidRPr="00BF0CBE">
              <w:rPr>
                <w:kern w:val="0"/>
                <w:sz w:val="24"/>
                <w:szCs w:val="24"/>
              </w:rPr>
              <w:t>党中央、国务院和市委、市政府领导批示或交办事项，市委常委会决定事项和市政府常务会议定事项办理落实情况</w:t>
            </w:r>
          </w:p>
        </w:tc>
        <w:tc>
          <w:tcPr>
            <w:tcW w:w="2299" w:type="dxa"/>
            <w:tcBorders>
              <w:top w:val="single" w:sz="4" w:space="0" w:color="auto"/>
              <w:left w:val="single" w:sz="4" w:space="0" w:color="auto"/>
              <w:right w:val="single" w:sz="4" w:space="0" w:color="auto"/>
            </w:tcBorders>
            <w:vAlign w:val="center"/>
          </w:tcPr>
          <w:p w:rsidR="00DD1DC1" w:rsidRPr="00BF0CBE" w:rsidRDefault="00E36858">
            <w:pPr>
              <w:widowControl/>
              <w:snapToGrid w:val="0"/>
              <w:jc w:val="center"/>
              <w:rPr>
                <w:kern w:val="0"/>
                <w:sz w:val="24"/>
                <w:szCs w:val="24"/>
              </w:rPr>
            </w:pPr>
            <w:r w:rsidRPr="00BF0CBE">
              <w:rPr>
                <w:kern w:val="0"/>
                <w:sz w:val="24"/>
                <w:szCs w:val="24"/>
              </w:rPr>
              <w:t>区委办公室</w:t>
            </w:r>
          </w:p>
          <w:p w:rsidR="00DD1DC1" w:rsidRPr="00BF0CBE" w:rsidRDefault="00E36858">
            <w:pPr>
              <w:widowControl/>
              <w:snapToGrid w:val="0"/>
              <w:jc w:val="center"/>
              <w:rPr>
                <w:kern w:val="0"/>
                <w:sz w:val="24"/>
                <w:szCs w:val="24"/>
              </w:rPr>
            </w:pPr>
            <w:r w:rsidRPr="00BF0CBE">
              <w:rPr>
                <w:kern w:val="0"/>
                <w:sz w:val="24"/>
                <w:szCs w:val="24"/>
              </w:rPr>
              <w:t>区政府办公室</w:t>
            </w:r>
          </w:p>
          <w:p w:rsidR="00DD1DC1" w:rsidRPr="00BF0CBE" w:rsidRDefault="00E36858">
            <w:pPr>
              <w:widowControl/>
              <w:snapToGrid w:val="0"/>
              <w:jc w:val="center"/>
              <w:rPr>
                <w:kern w:val="0"/>
                <w:sz w:val="24"/>
                <w:szCs w:val="24"/>
              </w:rPr>
            </w:pPr>
            <w:r w:rsidRPr="00BF0CBE">
              <w:rPr>
                <w:kern w:val="0"/>
                <w:sz w:val="24"/>
                <w:szCs w:val="24"/>
              </w:rPr>
              <w:t>区级有关部门</w:t>
            </w:r>
          </w:p>
        </w:tc>
      </w:tr>
      <w:tr w:rsidR="00DD1DC1" w:rsidRPr="00BF0CBE">
        <w:trPr>
          <w:cantSplit/>
          <w:trHeight w:val="2608"/>
          <w:jc w:val="center"/>
        </w:trPr>
        <w:tc>
          <w:tcPr>
            <w:tcW w:w="857"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snapToGrid w:val="0"/>
                <w:sz w:val="24"/>
                <w:szCs w:val="24"/>
              </w:rPr>
              <w:t>2</w:t>
            </w:r>
          </w:p>
        </w:tc>
        <w:tc>
          <w:tcPr>
            <w:tcW w:w="2893"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snapToGrid w:val="0"/>
                <w:sz w:val="24"/>
                <w:szCs w:val="24"/>
              </w:rPr>
            </w:pPr>
            <w:r w:rsidRPr="00BF0CBE">
              <w:rPr>
                <w:kern w:val="0"/>
                <w:sz w:val="24"/>
                <w:szCs w:val="24"/>
              </w:rPr>
              <w:t>党中央、国务院和市委、市政府（国家部委）巡视、督察（查）、审计等指出问题整改落实情况</w:t>
            </w:r>
          </w:p>
        </w:tc>
        <w:tc>
          <w:tcPr>
            <w:tcW w:w="3005" w:type="dxa"/>
            <w:tcBorders>
              <w:top w:val="single" w:sz="4" w:space="0" w:color="auto"/>
              <w:left w:val="single" w:sz="4" w:space="0" w:color="auto"/>
              <w:right w:val="single" w:sz="4" w:space="0" w:color="auto"/>
            </w:tcBorders>
            <w:vAlign w:val="center"/>
          </w:tcPr>
          <w:p w:rsidR="00DD1DC1" w:rsidRPr="00BF0CBE" w:rsidRDefault="00E36858">
            <w:pPr>
              <w:widowControl/>
              <w:snapToGrid w:val="0"/>
              <w:jc w:val="left"/>
              <w:rPr>
                <w:snapToGrid w:val="0"/>
                <w:sz w:val="24"/>
                <w:szCs w:val="24"/>
              </w:rPr>
            </w:pPr>
            <w:r w:rsidRPr="00BF0CBE">
              <w:rPr>
                <w:kern w:val="0"/>
                <w:sz w:val="24"/>
                <w:szCs w:val="24"/>
              </w:rPr>
              <w:t>中央第十二巡视组巡视重庆市反馈意见整改落实情况；中央生态环境保护督察指出问题整改落实情况；国务院大督查反馈意见整改落实情况；市长经济责任审计和自然资源资产审计指出问题整改落实情况</w:t>
            </w:r>
          </w:p>
        </w:tc>
        <w:tc>
          <w:tcPr>
            <w:tcW w:w="2299" w:type="dxa"/>
            <w:tcBorders>
              <w:left w:val="single" w:sz="4" w:space="0" w:color="auto"/>
              <w:bottom w:val="single" w:sz="4" w:space="0" w:color="auto"/>
              <w:right w:val="single" w:sz="4" w:space="0" w:color="auto"/>
            </w:tcBorders>
            <w:vAlign w:val="center"/>
          </w:tcPr>
          <w:p w:rsidR="00DD1DC1" w:rsidRPr="00BF0CBE" w:rsidRDefault="00E36858">
            <w:pPr>
              <w:widowControl/>
              <w:snapToGrid w:val="0"/>
              <w:jc w:val="center"/>
              <w:rPr>
                <w:kern w:val="0"/>
                <w:sz w:val="24"/>
                <w:szCs w:val="24"/>
              </w:rPr>
            </w:pPr>
            <w:r w:rsidRPr="00BF0CBE">
              <w:rPr>
                <w:kern w:val="0"/>
                <w:sz w:val="24"/>
                <w:szCs w:val="24"/>
              </w:rPr>
              <w:t>区委办公室</w:t>
            </w:r>
          </w:p>
          <w:p w:rsidR="00DD1DC1" w:rsidRPr="00BF0CBE" w:rsidRDefault="00E36858">
            <w:pPr>
              <w:widowControl/>
              <w:snapToGrid w:val="0"/>
              <w:jc w:val="center"/>
              <w:rPr>
                <w:kern w:val="0"/>
                <w:sz w:val="24"/>
                <w:szCs w:val="24"/>
              </w:rPr>
            </w:pPr>
            <w:r w:rsidRPr="00BF0CBE">
              <w:rPr>
                <w:kern w:val="0"/>
                <w:sz w:val="24"/>
                <w:szCs w:val="24"/>
              </w:rPr>
              <w:t>区政府办公室</w:t>
            </w:r>
          </w:p>
          <w:p w:rsidR="00DD1DC1" w:rsidRPr="00BF0CBE" w:rsidRDefault="00E36858">
            <w:pPr>
              <w:widowControl/>
              <w:snapToGrid w:val="0"/>
              <w:jc w:val="center"/>
              <w:rPr>
                <w:kern w:val="0"/>
                <w:sz w:val="24"/>
                <w:szCs w:val="24"/>
              </w:rPr>
            </w:pPr>
            <w:r w:rsidRPr="00BF0CBE">
              <w:rPr>
                <w:kern w:val="0"/>
                <w:sz w:val="24"/>
                <w:szCs w:val="24"/>
              </w:rPr>
              <w:t>区审计局</w:t>
            </w:r>
          </w:p>
        </w:tc>
      </w:tr>
      <w:tr w:rsidR="00DD1DC1" w:rsidRPr="00BF0CBE">
        <w:trPr>
          <w:cantSplit/>
          <w:trHeight w:val="2608"/>
          <w:jc w:val="center"/>
        </w:trPr>
        <w:tc>
          <w:tcPr>
            <w:tcW w:w="857"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snapToGrid w:val="0"/>
                <w:sz w:val="24"/>
                <w:szCs w:val="24"/>
              </w:rPr>
              <w:t>3</w:t>
            </w:r>
          </w:p>
        </w:tc>
        <w:tc>
          <w:tcPr>
            <w:tcW w:w="2893"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snapToGrid w:val="0"/>
                <w:sz w:val="24"/>
                <w:szCs w:val="24"/>
              </w:rPr>
            </w:pPr>
            <w:r w:rsidRPr="00BF0CBE">
              <w:rPr>
                <w:kern w:val="0"/>
                <w:sz w:val="24"/>
                <w:szCs w:val="24"/>
              </w:rPr>
              <w:t>成渝地区双城经济圈建设和</w:t>
            </w:r>
            <w:r w:rsidR="00BF0CBE" w:rsidRPr="00BF0CBE">
              <w:rPr>
                <w:rFonts w:hint="eastAsia"/>
                <w:kern w:val="0"/>
                <w:sz w:val="24"/>
                <w:szCs w:val="24"/>
              </w:rPr>
              <w:t>“</w:t>
            </w:r>
            <w:r w:rsidRPr="00BF0CBE">
              <w:rPr>
                <w:kern w:val="0"/>
                <w:sz w:val="24"/>
                <w:szCs w:val="24"/>
              </w:rPr>
              <w:t>一区两群</w:t>
            </w:r>
            <w:r w:rsidR="00BF0CBE" w:rsidRPr="00BF0CBE">
              <w:rPr>
                <w:rFonts w:hint="eastAsia"/>
                <w:kern w:val="0"/>
                <w:sz w:val="24"/>
                <w:szCs w:val="24"/>
              </w:rPr>
              <w:t>”</w:t>
            </w:r>
            <w:r w:rsidRPr="00BF0CBE">
              <w:rPr>
                <w:kern w:val="0"/>
                <w:sz w:val="24"/>
                <w:szCs w:val="24"/>
              </w:rPr>
              <w:t>协调发展目标任务推进或完成情况</w:t>
            </w:r>
          </w:p>
        </w:tc>
        <w:tc>
          <w:tcPr>
            <w:tcW w:w="3005" w:type="dxa"/>
            <w:tcBorders>
              <w:left w:val="single" w:sz="4" w:space="0" w:color="auto"/>
              <w:right w:val="single" w:sz="4" w:space="0" w:color="auto"/>
            </w:tcBorders>
            <w:vAlign w:val="center"/>
          </w:tcPr>
          <w:p w:rsidR="00DD1DC1" w:rsidRPr="00BF0CBE" w:rsidRDefault="00E36858">
            <w:pPr>
              <w:widowControl/>
              <w:snapToGrid w:val="0"/>
              <w:rPr>
                <w:snapToGrid w:val="0"/>
                <w:sz w:val="24"/>
                <w:szCs w:val="24"/>
              </w:rPr>
            </w:pPr>
            <w:r w:rsidRPr="00BF0CBE">
              <w:rPr>
                <w:kern w:val="0"/>
                <w:sz w:val="24"/>
                <w:szCs w:val="24"/>
              </w:rPr>
              <w:t>围绕贯彻落实《成渝地区双城经济圈建设规划纲要》，紧扣推动成渝地区双城经济圈建设年度工作计划，落实重大事项、重大政策协同、重点规划（方案）编制、共同实施重大项目、合作共建功能平台等工作，污染防治攻坚战和</w:t>
            </w:r>
            <w:r w:rsidR="00BF0CBE" w:rsidRPr="00BF0CBE">
              <w:rPr>
                <w:rFonts w:hint="eastAsia"/>
                <w:kern w:val="0"/>
                <w:sz w:val="24"/>
                <w:szCs w:val="24"/>
              </w:rPr>
              <w:t>“</w:t>
            </w:r>
            <w:r w:rsidRPr="00BF0CBE">
              <w:rPr>
                <w:kern w:val="0"/>
                <w:sz w:val="24"/>
                <w:szCs w:val="24"/>
              </w:rPr>
              <w:t>八项行动计划，以及</w:t>
            </w:r>
            <w:r w:rsidR="00BF0CBE" w:rsidRPr="00BF0CBE">
              <w:rPr>
                <w:rFonts w:hint="eastAsia"/>
                <w:kern w:val="0"/>
                <w:sz w:val="24"/>
                <w:szCs w:val="24"/>
              </w:rPr>
              <w:t>“</w:t>
            </w:r>
            <w:r w:rsidRPr="00BF0CBE">
              <w:rPr>
                <w:kern w:val="0"/>
                <w:sz w:val="24"/>
                <w:szCs w:val="24"/>
              </w:rPr>
              <w:t>一区两群</w:t>
            </w:r>
            <w:r w:rsidR="00BF0CBE" w:rsidRPr="00BF0CBE">
              <w:rPr>
                <w:rFonts w:hint="eastAsia"/>
                <w:kern w:val="0"/>
                <w:sz w:val="24"/>
                <w:szCs w:val="24"/>
              </w:rPr>
              <w:t>”</w:t>
            </w:r>
            <w:r w:rsidRPr="00BF0CBE">
              <w:rPr>
                <w:kern w:val="0"/>
                <w:sz w:val="24"/>
                <w:szCs w:val="24"/>
              </w:rPr>
              <w:t>协调发展重点工作中涉及相关区县的任务推进或完成情况（</w:t>
            </w:r>
            <w:r w:rsidRPr="00BF0CBE">
              <w:rPr>
                <w:b/>
                <w:bCs/>
                <w:kern w:val="0"/>
                <w:sz w:val="24"/>
                <w:szCs w:val="24"/>
              </w:rPr>
              <w:t>具体任务参见市委督查办、市政府督查办《关于印发</w:t>
            </w:r>
            <w:r w:rsidRPr="00BF0CBE">
              <w:rPr>
                <w:b/>
                <w:bCs/>
                <w:kern w:val="0"/>
                <w:sz w:val="24"/>
                <w:szCs w:val="24"/>
              </w:rPr>
              <w:t>2021</w:t>
            </w:r>
            <w:r w:rsidRPr="00BF0CBE">
              <w:rPr>
                <w:b/>
                <w:bCs/>
                <w:kern w:val="0"/>
                <w:sz w:val="24"/>
                <w:szCs w:val="24"/>
              </w:rPr>
              <w:t>年度区县（自治县）经济社会发展业绩考核重点专项部分任务清单的通知》（渝委督办〔</w:t>
            </w:r>
            <w:r w:rsidRPr="00BF0CBE">
              <w:rPr>
                <w:b/>
                <w:bCs/>
                <w:kern w:val="0"/>
                <w:sz w:val="24"/>
                <w:szCs w:val="24"/>
              </w:rPr>
              <w:t>2021</w:t>
            </w:r>
            <w:r w:rsidRPr="00BF0CBE">
              <w:rPr>
                <w:b/>
                <w:bCs/>
                <w:kern w:val="0"/>
                <w:sz w:val="24"/>
                <w:szCs w:val="24"/>
              </w:rPr>
              <w:t>〕</w:t>
            </w:r>
            <w:r w:rsidRPr="00BF0CBE">
              <w:rPr>
                <w:b/>
                <w:bCs/>
                <w:kern w:val="0"/>
                <w:sz w:val="24"/>
                <w:szCs w:val="24"/>
              </w:rPr>
              <w:t>9</w:t>
            </w:r>
            <w:r w:rsidRPr="00BF0CBE">
              <w:rPr>
                <w:b/>
                <w:bCs/>
                <w:kern w:val="0"/>
                <w:sz w:val="24"/>
                <w:szCs w:val="24"/>
              </w:rPr>
              <w:t>号）</w:t>
            </w:r>
            <w:r w:rsidRPr="00BF0CBE">
              <w:rPr>
                <w:kern w:val="0"/>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center"/>
              <w:rPr>
                <w:kern w:val="0"/>
                <w:sz w:val="24"/>
                <w:szCs w:val="24"/>
              </w:rPr>
            </w:pPr>
            <w:r w:rsidRPr="00BF0CBE">
              <w:rPr>
                <w:kern w:val="0"/>
                <w:sz w:val="24"/>
                <w:szCs w:val="24"/>
              </w:rPr>
              <w:t>区委办公室</w:t>
            </w:r>
          </w:p>
          <w:p w:rsidR="00DD1DC1" w:rsidRPr="00BF0CBE" w:rsidRDefault="00E36858">
            <w:pPr>
              <w:widowControl/>
              <w:snapToGrid w:val="0"/>
              <w:jc w:val="center"/>
              <w:rPr>
                <w:kern w:val="0"/>
                <w:sz w:val="24"/>
                <w:szCs w:val="24"/>
              </w:rPr>
            </w:pPr>
            <w:r w:rsidRPr="00BF0CBE">
              <w:rPr>
                <w:kern w:val="0"/>
                <w:sz w:val="24"/>
                <w:szCs w:val="24"/>
              </w:rPr>
              <w:t>区政府办公室</w:t>
            </w:r>
          </w:p>
          <w:p w:rsidR="00DD1DC1" w:rsidRPr="00BF0CBE" w:rsidRDefault="00E36858">
            <w:pPr>
              <w:widowControl/>
              <w:snapToGrid w:val="0"/>
              <w:jc w:val="center"/>
              <w:rPr>
                <w:kern w:val="0"/>
                <w:sz w:val="24"/>
                <w:szCs w:val="24"/>
              </w:rPr>
            </w:pPr>
            <w:r w:rsidRPr="00BF0CBE">
              <w:rPr>
                <w:kern w:val="0"/>
                <w:sz w:val="24"/>
                <w:szCs w:val="24"/>
              </w:rPr>
              <w:t>区委组织部</w:t>
            </w:r>
          </w:p>
          <w:p w:rsidR="00DD1DC1" w:rsidRPr="00BF0CBE" w:rsidRDefault="00E36858">
            <w:pPr>
              <w:widowControl/>
              <w:snapToGrid w:val="0"/>
              <w:jc w:val="center"/>
              <w:rPr>
                <w:kern w:val="0"/>
                <w:sz w:val="24"/>
                <w:szCs w:val="24"/>
              </w:rPr>
            </w:pPr>
            <w:r w:rsidRPr="00BF0CBE">
              <w:rPr>
                <w:kern w:val="0"/>
                <w:sz w:val="24"/>
                <w:szCs w:val="24"/>
              </w:rPr>
              <w:t>区发展改革委</w:t>
            </w:r>
          </w:p>
          <w:p w:rsidR="00DD1DC1" w:rsidRPr="00BF0CBE" w:rsidRDefault="00E36858">
            <w:pPr>
              <w:widowControl/>
              <w:snapToGrid w:val="0"/>
              <w:jc w:val="center"/>
              <w:rPr>
                <w:kern w:val="0"/>
                <w:sz w:val="24"/>
                <w:szCs w:val="24"/>
              </w:rPr>
            </w:pPr>
            <w:r w:rsidRPr="00BF0CBE">
              <w:rPr>
                <w:kern w:val="0"/>
                <w:sz w:val="24"/>
                <w:szCs w:val="24"/>
              </w:rPr>
              <w:t>区经济信息委</w:t>
            </w:r>
          </w:p>
          <w:p w:rsidR="00DD1DC1" w:rsidRPr="00BF0CBE" w:rsidRDefault="00E36858">
            <w:pPr>
              <w:widowControl/>
              <w:snapToGrid w:val="0"/>
              <w:jc w:val="center"/>
              <w:rPr>
                <w:kern w:val="0"/>
                <w:sz w:val="24"/>
                <w:szCs w:val="24"/>
              </w:rPr>
            </w:pPr>
            <w:r w:rsidRPr="00BF0CBE">
              <w:rPr>
                <w:kern w:val="0"/>
                <w:sz w:val="24"/>
                <w:szCs w:val="24"/>
              </w:rPr>
              <w:t>区大数据发展局</w:t>
            </w:r>
          </w:p>
          <w:p w:rsidR="00DD1DC1" w:rsidRPr="00BF0CBE" w:rsidRDefault="00E36858">
            <w:pPr>
              <w:widowControl/>
              <w:snapToGrid w:val="0"/>
              <w:jc w:val="center"/>
              <w:rPr>
                <w:kern w:val="0"/>
                <w:sz w:val="24"/>
                <w:szCs w:val="24"/>
              </w:rPr>
            </w:pPr>
            <w:r w:rsidRPr="00BF0CBE">
              <w:rPr>
                <w:kern w:val="0"/>
                <w:sz w:val="24"/>
                <w:szCs w:val="24"/>
              </w:rPr>
              <w:t>区农业农村委</w:t>
            </w:r>
          </w:p>
          <w:p w:rsidR="00DD1DC1" w:rsidRPr="00BF0CBE" w:rsidRDefault="00E36858">
            <w:pPr>
              <w:widowControl/>
              <w:snapToGrid w:val="0"/>
              <w:jc w:val="center"/>
              <w:rPr>
                <w:kern w:val="0"/>
                <w:sz w:val="24"/>
                <w:szCs w:val="24"/>
              </w:rPr>
            </w:pPr>
            <w:r w:rsidRPr="00BF0CBE">
              <w:rPr>
                <w:kern w:val="0"/>
                <w:sz w:val="24"/>
                <w:szCs w:val="24"/>
              </w:rPr>
              <w:t>区住房城乡建委</w:t>
            </w:r>
          </w:p>
          <w:p w:rsidR="00DD1DC1" w:rsidRPr="00BF0CBE" w:rsidRDefault="00E36858">
            <w:pPr>
              <w:widowControl/>
              <w:snapToGrid w:val="0"/>
              <w:jc w:val="center"/>
              <w:rPr>
                <w:kern w:val="0"/>
                <w:sz w:val="24"/>
                <w:szCs w:val="24"/>
              </w:rPr>
            </w:pPr>
            <w:r w:rsidRPr="00BF0CBE">
              <w:rPr>
                <w:kern w:val="0"/>
                <w:sz w:val="24"/>
                <w:szCs w:val="24"/>
              </w:rPr>
              <w:t>区商务委</w:t>
            </w:r>
          </w:p>
          <w:p w:rsidR="00DD1DC1" w:rsidRPr="00BF0CBE" w:rsidRDefault="00E36858">
            <w:pPr>
              <w:widowControl/>
              <w:snapToGrid w:val="0"/>
              <w:jc w:val="center"/>
              <w:rPr>
                <w:kern w:val="0"/>
                <w:sz w:val="24"/>
                <w:szCs w:val="24"/>
              </w:rPr>
            </w:pPr>
            <w:r w:rsidRPr="00BF0CBE">
              <w:rPr>
                <w:kern w:val="0"/>
                <w:sz w:val="24"/>
                <w:szCs w:val="24"/>
              </w:rPr>
              <w:t>区生态环境局</w:t>
            </w:r>
          </w:p>
        </w:tc>
      </w:tr>
      <w:tr w:rsidR="00DD1DC1" w:rsidRPr="00BF0CBE">
        <w:trPr>
          <w:cantSplit/>
          <w:trHeight w:val="20"/>
          <w:jc w:val="center"/>
        </w:trPr>
        <w:tc>
          <w:tcPr>
            <w:tcW w:w="857"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snapToGrid w:val="0"/>
                <w:sz w:val="24"/>
                <w:szCs w:val="24"/>
              </w:rPr>
              <w:lastRenderedPageBreak/>
              <w:t>4</w:t>
            </w:r>
          </w:p>
        </w:tc>
        <w:tc>
          <w:tcPr>
            <w:tcW w:w="2893"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snapToGrid w:val="0"/>
                <w:sz w:val="24"/>
                <w:szCs w:val="24"/>
              </w:rPr>
            </w:pPr>
            <w:r w:rsidRPr="00BF0CBE">
              <w:rPr>
                <w:kern w:val="0"/>
                <w:sz w:val="24"/>
                <w:szCs w:val="24"/>
              </w:rPr>
              <w:t>市委、市政府其他重点工作推进或完成情况</w:t>
            </w:r>
          </w:p>
        </w:tc>
        <w:tc>
          <w:tcPr>
            <w:tcW w:w="3005" w:type="dxa"/>
            <w:tcBorders>
              <w:left w:val="single" w:sz="4" w:space="0" w:color="auto"/>
              <w:right w:val="single" w:sz="4" w:space="0" w:color="auto"/>
            </w:tcBorders>
            <w:vAlign w:val="center"/>
          </w:tcPr>
          <w:p w:rsidR="00DD1DC1" w:rsidRPr="00BF0CBE" w:rsidRDefault="00E36858">
            <w:pPr>
              <w:widowControl/>
              <w:snapToGrid w:val="0"/>
              <w:rPr>
                <w:snapToGrid w:val="0"/>
                <w:sz w:val="24"/>
                <w:szCs w:val="24"/>
              </w:rPr>
            </w:pPr>
            <w:r w:rsidRPr="00BF0CBE">
              <w:rPr>
                <w:kern w:val="0"/>
                <w:sz w:val="24"/>
                <w:szCs w:val="24"/>
              </w:rPr>
              <w:t>市政府工作报告明确的重点工作推进或完成情况；市级百项重点关注项目推进或完成情况；</w:t>
            </w:r>
            <w:r w:rsidR="00BF0CBE" w:rsidRPr="00BF0CBE">
              <w:rPr>
                <w:rFonts w:hint="eastAsia"/>
                <w:kern w:val="0"/>
                <w:sz w:val="24"/>
                <w:szCs w:val="24"/>
              </w:rPr>
              <w:t>“</w:t>
            </w:r>
            <w:r w:rsidRPr="00BF0CBE">
              <w:rPr>
                <w:kern w:val="0"/>
                <w:sz w:val="24"/>
                <w:szCs w:val="24"/>
              </w:rPr>
              <w:t>放管服</w:t>
            </w:r>
            <w:r w:rsidR="00BF0CBE" w:rsidRPr="00BF0CBE">
              <w:rPr>
                <w:rFonts w:hint="eastAsia"/>
                <w:kern w:val="0"/>
                <w:sz w:val="24"/>
                <w:szCs w:val="24"/>
              </w:rPr>
              <w:t>”</w:t>
            </w:r>
            <w:r w:rsidRPr="00BF0CBE">
              <w:rPr>
                <w:kern w:val="0"/>
                <w:sz w:val="24"/>
                <w:szCs w:val="24"/>
              </w:rPr>
              <w:t>改革（含</w:t>
            </w:r>
            <w:r w:rsidR="00BF0CBE" w:rsidRPr="00BF0CBE">
              <w:rPr>
                <w:rFonts w:hint="eastAsia"/>
                <w:kern w:val="0"/>
                <w:sz w:val="24"/>
                <w:szCs w:val="24"/>
              </w:rPr>
              <w:t>“</w:t>
            </w:r>
            <w:r w:rsidRPr="00BF0CBE">
              <w:rPr>
                <w:kern w:val="0"/>
                <w:sz w:val="24"/>
                <w:szCs w:val="24"/>
              </w:rPr>
              <w:t>渝快办</w:t>
            </w:r>
            <w:r w:rsidR="00BF0CBE" w:rsidRPr="00BF0CBE">
              <w:rPr>
                <w:rFonts w:hint="eastAsia"/>
                <w:kern w:val="0"/>
                <w:sz w:val="24"/>
                <w:szCs w:val="24"/>
              </w:rPr>
              <w:t>”</w:t>
            </w:r>
            <w:r w:rsidRPr="00BF0CBE">
              <w:rPr>
                <w:kern w:val="0"/>
                <w:sz w:val="24"/>
                <w:szCs w:val="24"/>
              </w:rPr>
              <w:t>平台）相关重点任务推进或完成情况；安全生产（含高层建筑消防安全）相关重点任务推进或完成情况；列入</w:t>
            </w:r>
            <w:r w:rsidRPr="00BF0CBE">
              <w:rPr>
                <w:rFonts w:eastAsia="宋体"/>
                <w:kern w:val="0"/>
                <w:sz w:val="24"/>
                <w:szCs w:val="24"/>
              </w:rPr>
              <w:t>2021</w:t>
            </w:r>
            <w:r w:rsidRPr="00BF0CBE">
              <w:rPr>
                <w:kern w:val="0"/>
                <w:sz w:val="24"/>
                <w:szCs w:val="24"/>
              </w:rPr>
              <w:t>年督查检查考核计划的重点专项督查，以及市领导交办的重点领域专项督查发现问题及整改落实情况</w:t>
            </w:r>
          </w:p>
        </w:tc>
        <w:tc>
          <w:tcPr>
            <w:tcW w:w="229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center"/>
              <w:rPr>
                <w:kern w:val="0"/>
                <w:sz w:val="24"/>
                <w:szCs w:val="24"/>
              </w:rPr>
            </w:pPr>
            <w:r w:rsidRPr="00BF0CBE">
              <w:rPr>
                <w:kern w:val="0"/>
                <w:sz w:val="24"/>
                <w:szCs w:val="24"/>
              </w:rPr>
              <w:t>区委办公室</w:t>
            </w:r>
          </w:p>
          <w:p w:rsidR="00DD1DC1" w:rsidRPr="00BF0CBE" w:rsidRDefault="00E36858">
            <w:pPr>
              <w:widowControl/>
              <w:snapToGrid w:val="0"/>
              <w:jc w:val="center"/>
              <w:rPr>
                <w:kern w:val="0"/>
                <w:sz w:val="24"/>
                <w:szCs w:val="24"/>
              </w:rPr>
            </w:pPr>
            <w:r w:rsidRPr="00BF0CBE">
              <w:rPr>
                <w:kern w:val="0"/>
                <w:sz w:val="24"/>
                <w:szCs w:val="24"/>
              </w:rPr>
              <w:t>区政府办公室</w:t>
            </w:r>
          </w:p>
          <w:p w:rsidR="00DD1DC1" w:rsidRPr="00BF0CBE" w:rsidRDefault="00E36858">
            <w:pPr>
              <w:widowControl/>
              <w:snapToGrid w:val="0"/>
              <w:jc w:val="center"/>
              <w:rPr>
                <w:kern w:val="0"/>
                <w:sz w:val="24"/>
                <w:szCs w:val="24"/>
              </w:rPr>
            </w:pPr>
            <w:r w:rsidRPr="00BF0CBE">
              <w:rPr>
                <w:kern w:val="0"/>
                <w:sz w:val="24"/>
                <w:szCs w:val="24"/>
              </w:rPr>
              <w:t>区级有关部门</w:t>
            </w:r>
          </w:p>
        </w:tc>
      </w:tr>
    </w:tbl>
    <w:p w:rsidR="00DD1DC1" w:rsidRPr="00BF0CBE" w:rsidRDefault="00E36858">
      <w:pPr>
        <w:adjustRightInd w:val="0"/>
        <w:spacing w:line="594" w:lineRule="exact"/>
        <w:ind w:firstLineChars="200" w:firstLine="560"/>
        <w:rPr>
          <w:snapToGrid w:val="0"/>
        </w:rPr>
      </w:pPr>
      <w:r w:rsidRPr="00BF0CBE">
        <w:rPr>
          <w:snapToGrid w:val="0"/>
          <w:sz w:val="28"/>
          <w:szCs w:val="28"/>
        </w:rPr>
        <w:br w:type="page"/>
      </w:r>
      <w:r w:rsidRPr="00BF0CBE">
        <w:rPr>
          <w:rFonts w:eastAsia="方正楷体_GBK"/>
          <w:snapToGrid w:val="0"/>
        </w:rPr>
        <w:lastRenderedPageBreak/>
        <w:t>（四）基础保障</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2004"/>
        <w:gridCol w:w="3559"/>
        <w:gridCol w:w="2622"/>
      </w:tblGrid>
      <w:tr w:rsidR="00DD1DC1" w:rsidRPr="00BF0CBE">
        <w:trPr>
          <w:trHeight w:val="20"/>
          <w:tblHeader/>
          <w:jc w:val="center"/>
        </w:trPr>
        <w:tc>
          <w:tcPr>
            <w:tcW w:w="904"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rFonts w:eastAsia="方正黑体_GBK"/>
                <w:snapToGrid w:val="0"/>
                <w:sz w:val="24"/>
                <w:szCs w:val="24"/>
              </w:rPr>
            </w:pPr>
            <w:r w:rsidRPr="00BF0CBE">
              <w:rPr>
                <w:rFonts w:eastAsia="方正黑体_GBK"/>
                <w:snapToGrid w:val="0"/>
                <w:sz w:val="24"/>
                <w:szCs w:val="24"/>
              </w:rPr>
              <w:t>序号</w:t>
            </w:r>
          </w:p>
        </w:tc>
        <w:tc>
          <w:tcPr>
            <w:tcW w:w="2004"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rFonts w:eastAsia="方正黑体_GBK"/>
                <w:snapToGrid w:val="0"/>
                <w:sz w:val="24"/>
                <w:szCs w:val="24"/>
              </w:rPr>
            </w:pPr>
            <w:r w:rsidRPr="00BF0CBE">
              <w:rPr>
                <w:rFonts w:eastAsia="方正黑体_GBK"/>
                <w:snapToGrid w:val="0"/>
                <w:sz w:val="24"/>
                <w:szCs w:val="24"/>
              </w:rPr>
              <w:t>指标</w:t>
            </w: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rFonts w:eastAsia="方正黑体_GBK"/>
                <w:snapToGrid w:val="0"/>
                <w:sz w:val="24"/>
                <w:szCs w:val="24"/>
              </w:rPr>
            </w:pPr>
            <w:r w:rsidRPr="00BF0CBE">
              <w:rPr>
                <w:rFonts w:eastAsia="方正黑体_GBK"/>
                <w:snapToGrid w:val="0"/>
                <w:sz w:val="24"/>
                <w:szCs w:val="24"/>
              </w:rPr>
              <w:t>考核内容及说明</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rFonts w:eastAsia="方正黑体_GBK"/>
                <w:snapToGrid w:val="0"/>
                <w:sz w:val="24"/>
                <w:szCs w:val="24"/>
              </w:rPr>
            </w:pPr>
            <w:r w:rsidRPr="00BF0CBE">
              <w:rPr>
                <w:rFonts w:eastAsia="方正黑体_GBK"/>
                <w:snapToGrid w:val="0"/>
                <w:sz w:val="24"/>
                <w:szCs w:val="24"/>
              </w:rPr>
              <w:t>责任单位</w:t>
            </w:r>
          </w:p>
        </w:tc>
      </w:tr>
      <w:tr w:rsidR="00DD1DC1" w:rsidRPr="00BF0CBE">
        <w:trPr>
          <w:trHeight w:val="20"/>
          <w:jc w:val="center"/>
        </w:trPr>
        <w:tc>
          <w:tcPr>
            <w:tcW w:w="904"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snapToGrid w:val="0"/>
                <w:sz w:val="24"/>
                <w:szCs w:val="24"/>
              </w:rPr>
              <w:t>1</w:t>
            </w:r>
          </w:p>
        </w:tc>
        <w:tc>
          <w:tcPr>
            <w:tcW w:w="2004"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snapToGrid w:val="0"/>
                <w:sz w:val="24"/>
                <w:szCs w:val="24"/>
              </w:rPr>
            </w:pPr>
            <w:r w:rsidRPr="00BF0CBE">
              <w:rPr>
                <w:kern w:val="0"/>
                <w:sz w:val="24"/>
                <w:szCs w:val="24"/>
              </w:rPr>
              <w:t>平安重庆建设暨重大事件防控</w:t>
            </w: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snapToGrid w:val="0"/>
                <w:sz w:val="24"/>
                <w:szCs w:val="24"/>
              </w:rPr>
            </w:pPr>
            <w:r w:rsidRPr="00BF0CBE">
              <w:rPr>
                <w:kern w:val="0"/>
                <w:sz w:val="24"/>
                <w:szCs w:val="24"/>
              </w:rPr>
              <w:t>区县党委、政府及其主要领导、分管领导、一岗双责领导履行平安建设工作情况；防止发生因防控不力引起新冠肺炎疫情蔓延、金融风险事件、地方政府债务重大违约事件、重大环境污染和生态破坏事件、重大产品和服务质量及食品药品安全事件、重大生产安全事故、重大失信事件、重大产权和企业合法权益侵害事件、重大房地产市场领域风险事件以及其他重大群体性事件</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center"/>
              <w:rPr>
                <w:kern w:val="0"/>
                <w:sz w:val="24"/>
                <w:szCs w:val="24"/>
              </w:rPr>
            </w:pPr>
            <w:r w:rsidRPr="00BF0CBE">
              <w:rPr>
                <w:kern w:val="0"/>
                <w:sz w:val="24"/>
                <w:szCs w:val="24"/>
              </w:rPr>
              <w:t>区委办公室</w:t>
            </w:r>
          </w:p>
          <w:p w:rsidR="00DD1DC1" w:rsidRPr="00BF0CBE" w:rsidRDefault="00E36858">
            <w:pPr>
              <w:widowControl/>
              <w:snapToGrid w:val="0"/>
              <w:jc w:val="center"/>
              <w:rPr>
                <w:kern w:val="0"/>
                <w:sz w:val="24"/>
                <w:szCs w:val="24"/>
              </w:rPr>
            </w:pPr>
            <w:r w:rsidRPr="00BF0CBE">
              <w:rPr>
                <w:kern w:val="0"/>
                <w:sz w:val="24"/>
                <w:szCs w:val="24"/>
              </w:rPr>
              <w:t>区政府办公室</w:t>
            </w:r>
          </w:p>
          <w:p w:rsidR="00DD1DC1" w:rsidRPr="00BF0CBE" w:rsidRDefault="00E36858">
            <w:pPr>
              <w:widowControl/>
              <w:snapToGrid w:val="0"/>
              <w:jc w:val="center"/>
              <w:rPr>
                <w:kern w:val="0"/>
                <w:sz w:val="24"/>
                <w:szCs w:val="24"/>
              </w:rPr>
            </w:pPr>
            <w:r w:rsidRPr="00BF0CBE">
              <w:rPr>
                <w:kern w:val="0"/>
                <w:sz w:val="24"/>
                <w:szCs w:val="24"/>
              </w:rPr>
              <w:t>区委政法委</w:t>
            </w:r>
          </w:p>
          <w:p w:rsidR="00DD1DC1" w:rsidRPr="00BF0CBE" w:rsidRDefault="00E36858">
            <w:pPr>
              <w:widowControl/>
              <w:snapToGrid w:val="0"/>
              <w:jc w:val="center"/>
              <w:rPr>
                <w:kern w:val="0"/>
                <w:sz w:val="24"/>
                <w:szCs w:val="24"/>
              </w:rPr>
            </w:pPr>
            <w:r w:rsidRPr="00BF0CBE">
              <w:rPr>
                <w:kern w:val="0"/>
                <w:sz w:val="24"/>
                <w:szCs w:val="24"/>
              </w:rPr>
              <w:t>区卫生健康委</w:t>
            </w:r>
          </w:p>
          <w:p w:rsidR="00DD1DC1" w:rsidRPr="00BF0CBE" w:rsidRDefault="00E36858">
            <w:pPr>
              <w:widowControl/>
              <w:snapToGrid w:val="0"/>
              <w:jc w:val="center"/>
              <w:rPr>
                <w:kern w:val="0"/>
                <w:sz w:val="24"/>
                <w:szCs w:val="24"/>
              </w:rPr>
            </w:pPr>
            <w:r w:rsidRPr="00BF0CBE">
              <w:rPr>
                <w:kern w:val="0"/>
                <w:sz w:val="24"/>
                <w:szCs w:val="24"/>
              </w:rPr>
              <w:t>区金融办</w:t>
            </w:r>
          </w:p>
          <w:p w:rsidR="00DD1DC1" w:rsidRPr="00BF0CBE" w:rsidRDefault="00E36858">
            <w:pPr>
              <w:widowControl/>
              <w:snapToGrid w:val="0"/>
              <w:jc w:val="center"/>
              <w:rPr>
                <w:kern w:val="0"/>
                <w:sz w:val="24"/>
                <w:szCs w:val="24"/>
              </w:rPr>
            </w:pPr>
            <w:r w:rsidRPr="00BF0CBE">
              <w:rPr>
                <w:kern w:val="0"/>
                <w:sz w:val="24"/>
                <w:szCs w:val="24"/>
              </w:rPr>
              <w:t>区财政局</w:t>
            </w:r>
          </w:p>
          <w:p w:rsidR="00DD1DC1" w:rsidRPr="00BF0CBE" w:rsidRDefault="00E36858">
            <w:pPr>
              <w:widowControl/>
              <w:snapToGrid w:val="0"/>
              <w:jc w:val="center"/>
              <w:rPr>
                <w:kern w:val="0"/>
                <w:sz w:val="24"/>
                <w:szCs w:val="24"/>
              </w:rPr>
            </w:pPr>
            <w:r w:rsidRPr="00BF0CBE">
              <w:rPr>
                <w:kern w:val="0"/>
                <w:sz w:val="24"/>
                <w:szCs w:val="24"/>
              </w:rPr>
              <w:t>区生态环境局</w:t>
            </w:r>
          </w:p>
          <w:p w:rsidR="00DD1DC1" w:rsidRPr="00BF0CBE" w:rsidRDefault="00E36858">
            <w:pPr>
              <w:widowControl/>
              <w:snapToGrid w:val="0"/>
              <w:jc w:val="center"/>
              <w:rPr>
                <w:kern w:val="0"/>
                <w:sz w:val="24"/>
                <w:szCs w:val="24"/>
              </w:rPr>
            </w:pPr>
            <w:r w:rsidRPr="00BF0CBE">
              <w:rPr>
                <w:kern w:val="0"/>
                <w:sz w:val="24"/>
                <w:szCs w:val="24"/>
              </w:rPr>
              <w:t>区市场监管局</w:t>
            </w:r>
          </w:p>
          <w:p w:rsidR="00DD1DC1" w:rsidRPr="00BF0CBE" w:rsidRDefault="00E36858">
            <w:pPr>
              <w:widowControl/>
              <w:snapToGrid w:val="0"/>
              <w:jc w:val="center"/>
              <w:rPr>
                <w:kern w:val="0"/>
                <w:sz w:val="24"/>
                <w:szCs w:val="24"/>
              </w:rPr>
            </w:pPr>
            <w:r w:rsidRPr="00BF0CBE">
              <w:rPr>
                <w:kern w:val="0"/>
                <w:sz w:val="24"/>
                <w:szCs w:val="24"/>
              </w:rPr>
              <w:t>区应急局</w:t>
            </w:r>
          </w:p>
          <w:p w:rsidR="00DD1DC1" w:rsidRPr="00BF0CBE" w:rsidRDefault="00E36858">
            <w:pPr>
              <w:widowControl/>
              <w:snapToGrid w:val="0"/>
              <w:jc w:val="center"/>
              <w:rPr>
                <w:kern w:val="0"/>
                <w:sz w:val="24"/>
                <w:szCs w:val="24"/>
              </w:rPr>
            </w:pPr>
            <w:r w:rsidRPr="00BF0CBE">
              <w:rPr>
                <w:kern w:val="0"/>
                <w:sz w:val="24"/>
                <w:szCs w:val="24"/>
              </w:rPr>
              <w:t>区发展改革委</w:t>
            </w:r>
          </w:p>
          <w:p w:rsidR="00DD1DC1" w:rsidRPr="00BF0CBE" w:rsidRDefault="00E36858">
            <w:pPr>
              <w:widowControl/>
              <w:snapToGrid w:val="0"/>
              <w:jc w:val="center"/>
              <w:rPr>
                <w:kern w:val="0"/>
                <w:sz w:val="24"/>
                <w:szCs w:val="24"/>
              </w:rPr>
            </w:pPr>
            <w:r w:rsidRPr="00BF0CBE">
              <w:rPr>
                <w:kern w:val="0"/>
                <w:sz w:val="24"/>
                <w:szCs w:val="24"/>
              </w:rPr>
              <w:t>区住房城乡建委</w:t>
            </w:r>
          </w:p>
          <w:p w:rsidR="00DD1DC1" w:rsidRPr="00BF0CBE" w:rsidRDefault="00E36858">
            <w:pPr>
              <w:widowControl/>
              <w:snapToGrid w:val="0"/>
              <w:jc w:val="center"/>
              <w:rPr>
                <w:kern w:val="0"/>
                <w:sz w:val="24"/>
                <w:szCs w:val="24"/>
              </w:rPr>
            </w:pPr>
            <w:r w:rsidRPr="00BF0CBE">
              <w:rPr>
                <w:kern w:val="0"/>
                <w:sz w:val="24"/>
                <w:szCs w:val="24"/>
              </w:rPr>
              <w:t>区公安分局</w:t>
            </w:r>
          </w:p>
        </w:tc>
      </w:tr>
      <w:tr w:rsidR="00DD1DC1" w:rsidRPr="00BF0CBE">
        <w:trPr>
          <w:trHeight w:val="20"/>
          <w:jc w:val="center"/>
        </w:trPr>
        <w:tc>
          <w:tcPr>
            <w:tcW w:w="904" w:type="dxa"/>
            <w:vMerge w:val="restart"/>
            <w:tcBorders>
              <w:top w:val="single" w:sz="4" w:space="0" w:color="auto"/>
              <w:left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snapToGrid w:val="0"/>
                <w:sz w:val="24"/>
                <w:szCs w:val="24"/>
              </w:rPr>
              <w:t>2</w:t>
            </w:r>
          </w:p>
        </w:tc>
        <w:tc>
          <w:tcPr>
            <w:tcW w:w="2004" w:type="dxa"/>
            <w:vMerge w:val="restart"/>
            <w:tcBorders>
              <w:top w:val="single" w:sz="4" w:space="0" w:color="auto"/>
              <w:left w:val="single" w:sz="4" w:space="0" w:color="auto"/>
              <w:right w:val="single" w:sz="4" w:space="0" w:color="auto"/>
            </w:tcBorders>
            <w:vAlign w:val="center"/>
          </w:tcPr>
          <w:p w:rsidR="00DD1DC1" w:rsidRPr="00BF0CBE" w:rsidRDefault="00E36858">
            <w:pPr>
              <w:widowControl/>
              <w:snapToGrid w:val="0"/>
              <w:rPr>
                <w:kern w:val="0"/>
                <w:sz w:val="24"/>
                <w:szCs w:val="24"/>
              </w:rPr>
            </w:pPr>
            <w:r w:rsidRPr="00BF0CBE">
              <w:rPr>
                <w:kern w:val="0"/>
                <w:sz w:val="24"/>
                <w:szCs w:val="24"/>
              </w:rPr>
              <w:t>全面深化改革</w:t>
            </w: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snapToGrid w:val="0"/>
                <w:sz w:val="24"/>
                <w:szCs w:val="24"/>
              </w:rPr>
            </w:pPr>
            <w:r w:rsidRPr="00BF0CBE">
              <w:rPr>
                <w:kern w:val="0"/>
                <w:sz w:val="24"/>
                <w:szCs w:val="24"/>
              </w:rPr>
              <w:t>贯彻落实党中央、国务院和市委、市政府部署的改革任务，主要领导抓改革工作，以及改革实际成效等情况，把制度执行力和治理能力考核贯穿全过程；改革创新举措获得党中央、国务院表彰等情况</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center"/>
              <w:rPr>
                <w:kern w:val="0"/>
                <w:sz w:val="24"/>
                <w:szCs w:val="24"/>
              </w:rPr>
            </w:pPr>
            <w:r w:rsidRPr="00BF0CBE">
              <w:rPr>
                <w:kern w:val="0"/>
                <w:sz w:val="24"/>
                <w:szCs w:val="24"/>
              </w:rPr>
              <w:t>区委办公室</w:t>
            </w:r>
          </w:p>
          <w:p w:rsidR="00DD1DC1" w:rsidRPr="00BF0CBE" w:rsidRDefault="00E36858">
            <w:pPr>
              <w:widowControl/>
              <w:snapToGrid w:val="0"/>
              <w:jc w:val="center"/>
              <w:rPr>
                <w:kern w:val="0"/>
                <w:sz w:val="24"/>
                <w:szCs w:val="24"/>
              </w:rPr>
            </w:pPr>
            <w:r w:rsidRPr="00BF0CBE">
              <w:rPr>
                <w:kern w:val="0"/>
                <w:sz w:val="24"/>
                <w:szCs w:val="24"/>
              </w:rPr>
              <w:t>（区委改革办）</w:t>
            </w:r>
          </w:p>
        </w:tc>
      </w:tr>
      <w:tr w:rsidR="00DD1DC1" w:rsidRPr="00BF0CBE">
        <w:trPr>
          <w:trHeight w:val="20"/>
          <w:jc w:val="center"/>
        </w:trPr>
        <w:tc>
          <w:tcPr>
            <w:tcW w:w="904" w:type="dxa"/>
            <w:vMerge/>
            <w:tcBorders>
              <w:left w:val="single" w:sz="4" w:space="0" w:color="auto"/>
              <w:bottom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bottom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snapToGrid w:val="0"/>
                <w:sz w:val="24"/>
                <w:szCs w:val="24"/>
              </w:rPr>
            </w:pPr>
            <w:r w:rsidRPr="00BF0CBE">
              <w:rPr>
                <w:kern w:val="0"/>
                <w:sz w:val="24"/>
                <w:szCs w:val="24"/>
              </w:rPr>
              <w:t>市政府对成效明显地方加大激励相关文件明确的加分事项，或单位工作获得党中央、国务院表彰等情况</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center"/>
              <w:rPr>
                <w:kern w:val="0"/>
                <w:sz w:val="24"/>
                <w:szCs w:val="24"/>
              </w:rPr>
            </w:pPr>
            <w:r w:rsidRPr="00BF0CBE">
              <w:rPr>
                <w:kern w:val="0"/>
                <w:sz w:val="24"/>
                <w:szCs w:val="24"/>
              </w:rPr>
              <w:t>区政府办公室</w:t>
            </w:r>
          </w:p>
          <w:p w:rsidR="00DD1DC1" w:rsidRPr="00BF0CBE" w:rsidRDefault="00E36858">
            <w:pPr>
              <w:widowControl/>
              <w:snapToGrid w:val="0"/>
              <w:jc w:val="center"/>
              <w:rPr>
                <w:kern w:val="0"/>
                <w:sz w:val="24"/>
                <w:szCs w:val="24"/>
              </w:rPr>
            </w:pPr>
            <w:r w:rsidRPr="00BF0CBE">
              <w:rPr>
                <w:kern w:val="0"/>
                <w:sz w:val="24"/>
                <w:szCs w:val="24"/>
              </w:rPr>
              <w:t>区级有关部门</w:t>
            </w:r>
          </w:p>
        </w:tc>
      </w:tr>
      <w:tr w:rsidR="00DD1DC1" w:rsidRPr="00BF0CBE">
        <w:trPr>
          <w:trHeight w:val="20"/>
          <w:jc w:val="center"/>
        </w:trPr>
        <w:tc>
          <w:tcPr>
            <w:tcW w:w="904"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snapToGrid w:val="0"/>
                <w:sz w:val="24"/>
                <w:szCs w:val="24"/>
              </w:rPr>
              <w:t>3</w:t>
            </w:r>
          </w:p>
        </w:tc>
        <w:tc>
          <w:tcPr>
            <w:tcW w:w="2004"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rPr>
                <w:kern w:val="0"/>
                <w:sz w:val="24"/>
                <w:szCs w:val="24"/>
              </w:rPr>
            </w:pPr>
            <w:r w:rsidRPr="00BF0CBE">
              <w:rPr>
                <w:kern w:val="0"/>
                <w:sz w:val="24"/>
                <w:szCs w:val="24"/>
              </w:rPr>
              <w:t>全面依法治市</w:t>
            </w: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snapToGrid w:val="0"/>
                <w:sz w:val="24"/>
                <w:szCs w:val="24"/>
              </w:rPr>
            </w:pPr>
            <w:r w:rsidRPr="00BF0CBE">
              <w:rPr>
                <w:kern w:val="0"/>
                <w:sz w:val="24"/>
                <w:szCs w:val="24"/>
              </w:rPr>
              <w:t>区县党政主要负责人履行推进法治建设第一责任人职责，党委依法执政、政府依法行政，普法宣传教育等情况</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center"/>
              <w:rPr>
                <w:kern w:val="0"/>
                <w:sz w:val="24"/>
                <w:szCs w:val="24"/>
              </w:rPr>
            </w:pPr>
            <w:r w:rsidRPr="00BF0CBE">
              <w:rPr>
                <w:kern w:val="0"/>
                <w:sz w:val="24"/>
                <w:szCs w:val="24"/>
              </w:rPr>
              <w:t>区司法局</w:t>
            </w:r>
          </w:p>
        </w:tc>
      </w:tr>
      <w:tr w:rsidR="00DD1DC1" w:rsidRPr="00BF0CBE">
        <w:trPr>
          <w:trHeight w:val="20"/>
          <w:jc w:val="center"/>
        </w:trPr>
        <w:tc>
          <w:tcPr>
            <w:tcW w:w="904" w:type="dxa"/>
            <w:vMerge w:val="restart"/>
            <w:tcBorders>
              <w:top w:val="single" w:sz="4" w:space="0" w:color="auto"/>
              <w:left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snapToGrid w:val="0"/>
                <w:sz w:val="24"/>
                <w:szCs w:val="24"/>
              </w:rPr>
              <w:t>4</w:t>
            </w:r>
          </w:p>
        </w:tc>
        <w:tc>
          <w:tcPr>
            <w:tcW w:w="2004" w:type="dxa"/>
            <w:vMerge w:val="restart"/>
            <w:tcBorders>
              <w:top w:val="single" w:sz="4" w:space="0" w:color="auto"/>
              <w:left w:val="single" w:sz="4" w:space="0" w:color="auto"/>
              <w:right w:val="single" w:sz="4" w:space="0" w:color="auto"/>
            </w:tcBorders>
            <w:vAlign w:val="center"/>
          </w:tcPr>
          <w:p w:rsidR="00DD1DC1" w:rsidRPr="00BF0CBE" w:rsidRDefault="00E36858">
            <w:pPr>
              <w:widowControl/>
              <w:snapToGrid w:val="0"/>
              <w:rPr>
                <w:kern w:val="0"/>
                <w:sz w:val="24"/>
                <w:szCs w:val="24"/>
              </w:rPr>
            </w:pPr>
            <w:r w:rsidRPr="00BF0CBE">
              <w:rPr>
                <w:kern w:val="0"/>
                <w:sz w:val="24"/>
                <w:szCs w:val="24"/>
              </w:rPr>
              <w:t>上级交办任务</w:t>
            </w: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snapToGrid w:val="0"/>
                <w:sz w:val="24"/>
                <w:szCs w:val="24"/>
              </w:rPr>
            </w:pPr>
            <w:r w:rsidRPr="00BF0CBE">
              <w:rPr>
                <w:kern w:val="0"/>
                <w:sz w:val="24"/>
                <w:szCs w:val="24"/>
              </w:rPr>
              <w:t>党中央、国务院文件明确考核地方党委和政府或要求省级地方党委和政府纳入对区县考核的工作</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center"/>
              <w:rPr>
                <w:kern w:val="0"/>
                <w:sz w:val="24"/>
                <w:szCs w:val="24"/>
              </w:rPr>
            </w:pPr>
            <w:r w:rsidRPr="00BF0CBE">
              <w:rPr>
                <w:kern w:val="0"/>
                <w:sz w:val="24"/>
                <w:szCs w:val="24"/>
              </w:rPr>
              <w:t>区委办公室</w:t>
            </w:r>
          </w:p>
          <w:p w:rsidR="00DD1DC1" w:rsidRPr="00BF0CBE" w:rsidRDefault="00E36858">
            <w:pPr>
              <w:widowControl/>
              <w:snapToGrid w:val="0"/>
              <w:jc w:val="center"/>
              <w:rPr>
                <w:kern w:val="0"/>
                <w:sz w:val="24"/>
                <w:szCs w:val="24"/>
              </w:rPr>
            </w:pPr>
            <w:r w:rsidRPr="00BF0CBE">
              <w:rPr>
                <w:kern w:val="0"/>
                <w:sz w:val="24"/>
                <w:szCs w:val="24"/>
              </w:rPr>
              <w:t>区政府办公室</w:t>
            </w:r>
          </w:p>
          <w:p w:rsidR="00DD1DC1" w:rsidRPr="00BF0CBE" w:rsidRDefault="00E36858">
            <w:pPr>
              <w:widowControl/>
              <w:snapToGrid w:val="0"/>
              <w:jc w:val="center"/>
              <w:rPr>
                <w:kern w:val="0"/>
                <w:sz w:val="24"/>
                <w:szCs w:val="24"/>
              </w:rPr>
            </w:pPr>
            <w:r w:rsidRPr="00BF0CBE">
              <w:rPr>
                <w:kern w:val="0"/>
                <w:sz w:val="24"/>
                <w:szCs w:val="24"/>
              </w:rPr>
              <w:t>区级有关部门</w:t>
            </w:r>
          </w:p>
        </w:tc>
      </w:tr>
      <w:tr w:rsidR="00DD1DC1" w:rsidRPr="00BF0CBE">
        <w:trPr>
          <w:trHeight w:val="20"/>
          <w:jc w:val="center"/>
        </w:trPr>
        <w:tc>
          <w:tcPr>
            <w:tcW w:w="904" w:type="dxa"/>
            <w:vMerge/>
            <w:tcBorders>
              <w:left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kern w:val="0"/>
                <w:sz w:val="24"/>
                <w:szCs w:val="24"/>
              </w:rPr>
            </w:pPr>
            <w:r w:rsidRPr="00BF0CBE">
              <w:rPr>
                <w:kern w:val="0"/>
                <w:sz w:val="24"/>
                <w:szCs w:val="24"/>
              </w:rPr>
              <w:t>国家安全工作</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区委政法委</w:t>
            </w:r>
          </w:p>
        </w:tc>
      </w:tr>
      <w:tr w:rsidR="00DD1DC1" w:rsidRPr="00BF0CBE">
        <w:trPr>
          <w:trHeight w:val="20"/>
          <w:jc w:val="center"/>
        </w:trPr>
        <w:tc>
          <w:tcPr>
            <w:tcW w:w="904" w:type="dxa"/>
            <w:vMerge/>
            <w:tcBorders>
              <w:left w:val="single" w:sz="4" w:space="0" w:color="auto"/>
              <w:bottom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bottom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kern w:val="0"/>
                <w:sz w:val="24"/>
                <w:szCs w:val="24"/>
              </w:rPr>
            </w:pPr>
            <w:r w:rsidRPr="00BF0CBE">
              <w:rPr>
                <w:kern w:val="0"/>
                <w:sz w:val="24"/>
                <w:szCs w:val="24"/>
              </w:rPr>
              <w:t>保密工作</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区委保密办</w:t>
            </w:r>
          </w:p>
        </w:tc>
      </w:tr>
      <w:tr w:rsidR="00DD1DC1" w:rsidRPr="00BF0CBE">
        <w:trPr>
          <w:trHeight w:val="20"/>
          <w:jc w:val="center"/>
        </w:trPr>
        <w:tc>
          <w:tcPr>
            <w:tcW w:w="904" w:type="dxa"/>
            <w:vMerge w:val="restart"/>
            <w:tcBorders>
              <w:top w:val="single" w:sz="4" w:space="0" w:color="auto"/>
              <w:left w:val="single" w:sz="4" w:space="0" w:color="auto"/>
              <w:right w:val="single" w:sz="4" w:space="0" w:color="auto"/>
            </w:tcBorders>
            <w:vAlign w:val="center"/>
          </w:tcPr>
          <w:p w:rsidR="00DD1DC1" w:rsidRPr="00BF0CBE" w:rsidRDefault="00E36858">
            <w:pPr>
              <w:adjustRightInd w:val="0"/>
              <w:snapToGrid w:val="0"/>
              <w:jc w:val="center"/>
              <w:rPr>
                <w:snapToGrid w:val="0"/>
                <w:sz w:val="24"/>
                <w:szCs w:val="24"/>
              </w:rPr>
            </w:pPr>
            <w:r w:rsidRPr="00BF0CBE">
              <w:rPr>
                <w:snapToGrid w:val="0"/>
                <w:sz w:val="24"/>
                <w:szCs w:val="24"/>
              </w:rPr>
              <w:t>4</w:t>
            </w:r>
          </w:p>
        </w:tc>
        <w:tc>
          <w:tcPr>
            <w:tcW w:w="2004" w:type="dxa"/>
            <w:vMerge w:val="restart"/>
            <w:tcBorders>
              <w:top w:val="single" w:sz="4" w:space="0" w:color="auto"/>
              <w:left w:val="single" w:sz="4" w:space="0" w:color="auto"/>
              <w:right w:val="single" w:sz="4" w:space="0" w:color="auto"/>
            </w:tcBorders>
            <w:vAlign w:val="center"/>
          </w:tcPr>
          <w:p w:rsidR="00DD1DC1" w:rsidRPr="00BF0CBE" w:rsidRDefault="00E36858">
            <w:pPr>
              <w:widowControl/>
              <w:snapToGrid w:val="0"/>
              <w:rPr>
                <w:kern w:val="0"/>
                <w:sz w:val="24"/>
                <w:szCs w:val="24"/>
              </w:rPr>
            </w:pPr>
            <w:r w:rsidRPr="00BF0CBE">
              <w:rPr>
                <w:kern w:val="0"/>
                <w:sz w:val="24"/>
                <w:szCs w:val="24"/>
              </w:rPr>
              <w:t>上级交办任务</w:t>
            </w: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BF0CBE">
            <w:pPr>
              <w:widowControl/>
              <w:snapToGrid w:val="0"/>
              <w:jc w:val="left"/>
              <w:rPr>
                <w:kern w:val="0"/>
                <w:sz w:val="24"/>
                <w:szCs w:val="24"/>
              </w:rPr>
            </w:pPr>
            <w:r w:rsidRPr="00BF0CBE">
              <w:rPr>
                <w:rFonts w:hint="eastAsia"/>
                <w:kern w:val="0"/>
                <w:sz w:val="24"/>
                <w:szCs w:val="24"/>
              </w:rPr>
              <w:t>“</w:t>
            </w:r>
            <w:r w:rsidR="00E36858" w:rsidRPr="00BF0CBE">
              <w:rPr>
                <w:kern w:val="0"/>
                <w:sz w:val="24"/>
                <w:szCs w:val="24"/>
              </w:rPr>
              <w:t>互联网</w:t>
            </w:r>
            <w:r w:rsidR="00E36858" w:rsidRPr="00BF0CBE">
              <w:rPr>
                <w:kern w:val="0"/>
                <w:sz w:val="24"/>
                <w:szCs w:val="24"/>
              </w:rPr>
              <w:t>+</w:t>
            </w:r>
            <w:r w:rsidR="00E36858" w:rsidRPr="00BF0CBE">
              <w:rPr>
                <w:kern w:val="0"/>
                <w:sz w:val="24"/>
                <w:szCs w:val="24"/>
              </w:rPr>
              <w:t>政务服务</w:t>
            </w:r>
            <w:r w:rsidRPr="00BF0CBE">
              <w:rPr>
                <w:rFonts w:hint="eastAsia"/>
                <w:kern w:val="0"/>
                <w:sz w:val="24"/>
                <w:szCs w:val="24"/>
              </w:rPr>
              <w:t>”</w:t>
            </w:r>
            <w:r w:rsidR="00E36858" w:rsidRPr="00BF0CBE">
              <w:rPr>
                <w:kern w:val="0"/>
                <w:sz w:val="24"/>
                <w:szCs w:val="24"/>
              </w:rPr>
              <w:t>工作</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区政务办</w:t>
            </w:r>
          </w:p>
        </w:tc>
      </w:tr>
      <w:tr w:rsidR="00DD1DC1" w:rsidRPr="00BF0CBE">
        <w:trPr>
          <w:trHeight w:val="20"/>
          <w:jc w:val="center"/>
        </w:trPr>
        <w:tc>
          <w:tcPr>
            <w:tcW w:w="904" w:type="dxa"/>
            <w:vMerge/>
            <w:tcBorders>
              <w:left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kern w:val="0"/>
                <w:sz w:val="24"/>
                <w:szCs w:val="24"/>
              </w:rPr>
            </w:pPr>
            <w:r w:rsidRPr="00BF0CBE">
              <w:rPr>
                <w:kern w:val="0"/>
                <w:sz w:val="24"/>
                <w:szCs w:val="24"/>
              </w:rPr>
              <w:t>粮食安全行政首长责任制</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区发展改革委</w:t>
            </w:r>
          </w:p>
        </w:tc>
      </w:tr>
      <w:tr w:rsidR="00DD1DC1" w:rsidRPr="00BF0CBE">
        <w:trPr>
          <w:trHeight w:val="20"/>
          <w:jc w:val="center"/>
        </w:trPr>
        <w:tc>
          <w:tcPr>
            <w:tcW w:w="904" w:type="dxa"/>
            <w:vMerge/>
            <w:tcBorders>
              <w:left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kern w:val="0"/>
                <w:sz w:val="24"/>
                <w:szCs w:val="24"/>
              </w:rPr>
            </w:pPr>
            <w:r w:rsidRPr="00BF0CBE">
              <w:rPr>
                <w:kern w:val="0"/>
                <w:sz w:val="24"/>
                <w:szCs w:val="24"/>
              </w:rPr>
              <w:t>儿童青少年近视综合防控</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区教委</w:t>
            </w:r>
          </w:p>
        </w:tc>
      </w:tr>
      <w:tr w:rsidR="00DD1DC1" w:rsidRPr="00BF0CBE">
        <w:trPr>
          <w:trHeight w:val="20"/>
          <w:jc w:val="center"/>
        </w:trPr>
        <w:tc>
          <w:tcPr>
            <w:tcW w:w="904" w:type="dxa"/>
            <w:vMerge/>
            <w:tcBorders>
              <w:left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kern w:val="0"/>
                <w:sz w:val="24"/>
                <w:szCs w:val="24"/>
              </w:rPr>
            </w:pPr>
            <w:r w:rsidRPr="00BF0CBE">
              <w:rPr>
                <w:kern w:val="0"/>
                <w:sz w:val="24"/>
                <w:szCs w:val="24"/>
              </w:rPr>
              <w:t>基层治理工作</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区民政局</w:t>
            </w:r>
          </w:p>
        </w:tc>
      </w:tr>
      <w:tr w:rsidR="00DD1DC1" w:rsidRPr="00BF0CBE">
        <w:trPr>
          <w:trHeight w:val="20"/>
          <w:jc w:val="center"/>
        </w:trPr>
        <w:tc>
          <w:tcPr>
            <w:tcW w:w="904" w:type="dxa"/>
            <w:vMerge/>
            <w:tcBorders>
              <w:left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kern w:val="0"/>
                <w:sz w:val="24"/>
                <w:szCs w:val="24"/>
              </w:rPr>
            </w:pPr>
            <w:r w:rsidRPr="00BF0CBE">
              <w:rPr>
                <w:kern w:val="0"/>
                <w:sz w:val="24"/>
                <w:szCs w:val="24"/>
              </w:rPr>
              <w:t>保障农民工工资支付工作</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区人力社保局</w:t>
            </w:r>
          </w:p>
        </w:tc>
      </w:tr>
      <w:tr w:rsidR="00DD1DC1" w:rsidRPr="00BF0CBE">
        <w:trPr>
          <w:trHeight w:val="20"/>
          <w:jc w:val="center"/>
        </w:trPr>
        <w:tc>
          <w:tcPr>
            <w:tcW w:w="904" w:type="dxa"/>
            <w:vMerge/>
            <w:tcBorders>
              <w:left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kern w:val="0"/>
                <w:sz w:val="24"/>
                <w:szCs w:val="24"/>
              </w:rPr>
            </w:pPr>
            <w:r w:rsidRPr="00BF0CBE">
              <w:rPr>
                <w:kern w:val="0"/>
                <w:sz w:val="24"/>
                <w:szCs w:val="24"/>
              </w:rPr>
              <w:t>耕地保护责任目标和水土保持工作</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区规划自然资源局、区农业农村委</w:t>
            </w:r>
          </w:p>
        </w:tc>
      </w:tr>
      <w:tr w:rsidR="00DD1DC1" w:rsidRPr="00BF0CBE">
        <w:trPr>
          <w:trHeight w:val="20"/>
          <w:jc w:val="center"/>
        </w:trPr>
        <w:tc>
          <w:tcPr>
            <w:tcW w:w="904" w:type="dxa"/>
            <w:vMerge/>
            <w:tcBorders>
              <w:left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kern w:val="0"/>
                <w:sz w:val="24"/>
                <w:szCs w:val="24"/>
              </w:rPr>
            </w:pPr>
            <w:r w:rsidRPr="00BF0CBE">
              <w:rPr>
                <w:kern w:val="0"/>
                <w:sz w:val="24"/>
                <w:szCs w:val="24"/>
              </w:rPr>
              <w:t>城市生活污水集中处理</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区住房城乡建委</w:t>
            </w:r>
          </w:p>
        </w:tc>
      </w:tr>
      <w:tr w:rsidR="00DD1DC1" w:rsidRPr="00BF0CBE">
        <w:trPr>
          <w:trHeight w:val="20"/>
          <w:jc w:val="center"/>
        </w:trPr>
        <w:tc>
          <w:tcPr>
            <w:tcW w:w="904" w:type="dxa"/>
            <w:vMerge/>
            <w:tcBorders>
              <w:left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BF0CBE">
            <w:pPr>
              <w:widowControl/>
              <w:snapToGrid w:val="0"/>
              <w:jc w:val="left"/>
              <w:rPr>
                <w:kern w:val="0"/>
                <w:sz w:val="24"/>
                <w:szCs w:val="24"/>
              </w:rPr>
            </w:pPr>
            <w:r w:rsidRPr="00BF0CBE">
              <w:rPr>
                <w:rFonts w:hint="eastAsia"/>
                <w:kern w:val="0"/>
                <w:sz w:val="24"/>
                <w:szCs w:val="24"/>
              </w:rPr>
              <w:t>“</w:t>
            </w:r>
            <w:r w:rsidR="00E36858" w:rsidRPr="00BF0CBE">
              <w:rPr>
                <w:kern w:val="0"/>
                <w:sz w:val="24"/>
                <w:szCs w:val="24"/>
              </w:rPr>
              <w:t>菜篮子</w:t>
            </w:r>
            <w:r w:rsidRPr="00BF0CBE">
              <w:rPr>
                <w:rFonts w:hint="eastAsia"/>
                <w:kern w:val="0"/>
                <w:sz w:val="24"/>
                <w:szCs w:val="24"/>
              </w:rPr>
              <w:t>”</w:t>
            </w:r>
            <w:r w:rsidR="00E36858" w:rsidRPr="00BF0CBE">
              <w:rPr>
                <w:kern w:val="0"/>
                <w:sz w:val="24"/>
                <w:szCs w:val="24"/>
              </w:rPr>
              <w:t>工作</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区农业农村委</w:t>
            </w:r>
          </w:p>
        </w:tc>
      </w:tr>
      <w:tr w:rsidR="00DD1DC1" w:rsidRPr="00BF0CBE">
        <w:trPr>
          <w:trHeight w:val="20"/>
          <w:jc w:val="center"/>
        </w:trPr>
        <w:tc>
          <w:tcPr>
            <w:tcW w:w="904" w:type="dxa"/>
            <w:vMerge/>
            <w:tcBorders>
              <w:left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kern w:val="0"/>
                <w:sz w:val="24"/>
                <w:szCs w:val="24"/>
              </w:rPr>
            </w:pPr>
            <w:r w:rsidRPr="00BF0CBE">
              <w:rPr>
                <w:kern w:val="0"/>
                <w:sz w:val="24"/>
                <w:szCs w:val="24"/>
              </w:rPr>
              <w:t>退役军人工作</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区退役军人事务局</w:t>
            </w:r>
          </w:p>
        </w:tc>
      </w:tr>
      <w:tr w:rsidR="00DD1DC1" w:rsidRPr="00BF0CBE">
        <w:trPr>
          <w:trHeight w:val="20"/>
          <w:jc w:val="center"/>
        </w:trPr>
        <w:tc>
          <w:tcPr>
            <w:tcW w:w="904" w:type="dxa"/>
            <w:vMerge/>
            <w:tcBorders>
              <w:left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kern w:val="0"/>
                <w:sz w:val="24"/>
                <w:szCs w:val="24"/>
              </w:rPr>
            </w:pPr>
            <w:r w:rsidRPr="00BF0CBE">
              <w:rPr>
                <w:kern w:val="0"/>
                <w:sz w:val="24"/>
                <w:szCs w:val="24"/>
              </w:rPr>
              <w:t>安全生产和消防安全工作</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区应急局、区消防救援支队</w:t>
            </w:r>
          </w:p>
        </w:tc>
      </w:tr>
      <w:tr w:rsidR="00DD1DC1" w:rsidRPr="00BF0CBE">
        <w:trPr>
          <w:trHeight w:val="20"/>
          <w:jc w:val="center"/>
        </w:trPr>
        <w:tc>
          <w:tcPr>
            <w:tcW w:w="904" w:type="dxa"/>
            <w:vMerge/>
            <w:tcBorders>
              <w:left w:val="single" w:sz="4" w:space="0" w:color="auto"/>
              <w:bottom w:val="single" w:sz="4" w:space="0" w:color="auto"/>
              <w:right w:val="single" w:sz="4" w:space="0" w:color="auto"/>
            </w:tcBorders>
            <w:vAlign w:val="center"/>
          </w:tcPr>
          <w:p w:rsidR="00DD1DC1" w:rsidRPr="00BF0CBE" w:rsidRDefault="00DD1DC1">
            <w:pPr>
              <w:adjustRightInd w:val="0"/>
              <w:snapToGrid w:val="0"/>
              <w:jc w:val="center"/>
              <w:rPr>
                <w:snapToGrid w:val="0"/>
                <w:sz w:val="24"/>
                <w:szCs w:val="24"/>
              </w:rPr>
            </w:pPr>
          </w:p>
        </w:tc>
        <w:tc>
          <w:tcPr>
            <w:tcW w:w="2004" w:type="dxa"/>
            <w:vMerge/>
            <w:tcBorders>
              <w:left w:val="single" w:sz="4" w:space="0" w:color="auto"/>
              <w:bottom w:val="single" w:sz="4" w:space="0" w:color="auto"/>
              <w:right w:val="single" w:sz="4" w:space="0" w:color="auto"/>
            </w:tcBorders>
            <w:vAlign w:val="center"/>
          </w:tcPr>
          <w:p w:rsidR="00DD1DC1" w:rsidRPr="00BF0CBE" w:rsidRDefault="00DD1DC1">
            <w:pPr>
              <w:widowControl/>
              <w:snapToGrid w:val="0"/>
              <w:rPr>
                <w:kern w:val="0"/>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napToGrid w:val="0"/>
              <w:jc w:val="left"/>
              <w:rPr>
                <w:kern w:val="0"/>
                <w:sz w:val="24"/>
                <w:szCs w:val="24"/>
              </w:rPr>
            </w:pPr>
            <w:r w:rsidRPr="00BF0CBE">
              <w:rPr>
                <w:kern w:val="0"/>
                <w:sz w:val="24"/>
                <w:szCs w:val="24"/>
              </w:rPr>
              <w:t>国企改革</w:t>
            </w:r>
          </w:p>
        </w:tc>
        <w:tc>
          <w:tcPr>
            <w:tcW w:w="2622" w:type="dxa"/>
            <w:tcBorders>
              <w:top w:val="single" w:sz="4" w:space="0" w:color="auto"/>
              <w:left w:val="single" w:sz="4" w:space="0" w:color="auto"/>
              <w:bottom w:val="single" w:sz="4" w:space="0" w:color="auto"/>
              <w:right w:val="single" w:sz="4" w:space="0" w:color="auto"/>
            </w:tcBorders>
            <w:vAlign w:val="center"/>
          </w:tcPr>
          <w:p w:rsidR="00DD1DC1" w:rsidRPr="00BF0CBE" w:rsidRDefault="00E36858">
            <w:pPr>
              <w:widowControl/>
              <w:spacing w:line="360" w:lineRule="exact"/>
              <w:jc w:val="center"/>
              <w:rPr>
                <w:kern w:val="0"/>
                <w:sz w:val="24"/>
                <w:szCs w:val="24"/>
              </w:rPr>
            </w:pPr>
            <w:r w:rsidRPr="00BF0CBE">
              <w:rPr>
                <w:kern w:val="0"/>
                <w:sz w:val="24"/>
                <w:szCs w:val="24"/>
              </w:rPr>
              <w:t>区国资委</w:t>
            </w:r>
          </w:p>
        </w:tc>
      </w:tr>
    </w:tbl>
    <w:p w:rsidR="00DD1DC1" w:rsidRPr="00BF0CBE" w:rsidRDefault="00DD1DC1">
      <w:pPr>
        <w:pStyle w:val="4"/>
        <w:rPr>
          <w:rFonts w:ascii="Times New Roman" w:hAnsi="Times New Roman" w:cs="Times New Roman"/>
        </w:rPr>
        <w:sectPr w:rsidR="00DD1DC1" w:rsidRPr="00BF0CBE" w:rsidSect="00BF0CBE">
          <w:footerReference w:type="default" r:id="rId9"/>
          <w:pgSz w:w="11907" w:h="16840" w:code="9"/>
          <w:pgMar w:top="1985" w:right="1446" w:bottom="1644" w:left="1446" w:header="851" w:footer="1247" w:gutter="0"/>
          <w:cols w:space="425"/>
          <w:docGrid w:type="lines" w:linePitch="312"/>
        </w:sectPr>
      </w:pPr>
    </w:p>
    <w:p w:rsidR="00DD1DC1" w:rsidRPr="00BF0CBE" w:rsidRDefault="00E36858">
      <w:pPr>
        <w:spacing w:line="600" w:lineRule="exact"/>
        <w:outlineLvl w:val="0"/>
        <w:rPr>
          <w:rFonts w:eastAsia="方正黑体_GBK"/>
        </w:rPr>
      </w:pPr>
      <w:r w:rsidRPr="00BF0CBE">
        <w:rPr>
          <w:rFonts w:eastAsia="方正黑体_GBK"/>
        </w:rPr>
        <w:lastRenderedPageBreak/>
        <w:t>附件</w:t>
      </w:r>
      <w:r w:rsidRPr="00BF0CBE">
        <w:rPr>
          <w:rFonts w:eastAsia="方正黑体_GBK"/>
        </w:rPr>
        <w:t>2</w:t>
      </w:r>
    </w:p>
    <w:p w:rsidR="00DD1DC1" w:rsidRPr="00BF0CBE" w:rsidRDefault="00E36858">
      <w:pPr>
        <w:spacing w:line="600" w:lineRule="exact"/>
        <w:jc w:val="center"/>
        <w:outlineLvl w:val="0"/>
        <w:rPr>
          <w:rFonts w:eastAsia="方正小标宋_GBK"/>
          <w:sz w:val="44"/>
          <w:szCs w:val="44"/>
        </w:rPr>
      </w:pPr>
      <w:r w:rsidRPr="00BF0CBE">
        <w:rPr>
          <w:rFonts w:eastAsia="方正小标宋_GBK"/>
          <w:sz w:val="44"/>
          <w:szCs w:val="44"/>
        </w:rPr>
        <w:t>市级督查激励争取任务分解表</w:t>
      </w:r>
    </w:p>
    <w:p w:rsidR="00DD1DC1" w:rsidRPr="00BF0CBE" w:rsidRDefault="00DD1DC1">
      <w:pPr>
        <w:spacing w:line="600" w:lineRule="exact"/>
        <w:jc w:val="center"/>
        <w:outlineLvl w:val="0"/>
        <w:rPr>
          <w:rFonts w:eastAsia="方正小标宋_GBK"/>
          <w:sz w:val="44"/>
          <w:szCs w:val="44"/>
        </w:rPr>
      </w:pPr>
    </w:p>
    <w:tbl>
      <w:tblPr>
        <w:tblStyle w:val="a8"/>
        <w:tblW w:w="9002" w:type="dxa"/>
        <w:jc w:val="center"/>
        <w:tblLayout w:type="fixed"/>
        <w:tblLook w:val="04A0"/>
      </w:tblPr>
      <w:tblGrid>
        <w:gridCol w:w="715"/>
        <w:gridCol w:w="3750"/>
        <w:gridCol w:w="2414"/>
        <w:gridCol w:w="2123"/>
      </w:tblGrid>
      <w:tr w:rsidR="00DD1DC1" w:rsidRPr="00BF0CBE">
        <w:trPr>
          <w:trHeight w:val="442"/>
          <w:tblHeader/>
          <w:jc w:val="center"/>
        </w:trPr>
        <w:tc>
          <w:tcPr>
            <w:tcW w:w="715" w:type="dxa"/>
            <w:vAlign w:val="center"/>
          </w:tcPr>
          <w:p w:rsidR="00DD1DC1" w:rsidRPr="00BF0CBE" w:rsidRDefault="00E36858">
            <w:pPr>
              <w:spacing w:line="300" w:lineRule="exact"/>
              <w:jc w:val="center"/>
              <w:outlineLvl w:val="0"/>
              <w:rPr>
                <w:rFonts w:eastAsia="方正黑体_GBK"/>
                <w:sz w:val="24"/>
                <w:szCs w:val="24"/>
              </w:rPr>
            </w:pPr>
            <w:r w:rsidRPr="00BF0CBE">
              <w:rPr>
                <w:rFonts w:eastAsia="方正黑体_GBK"/>
                <w:sz w:val="24"/>
                <w:szCs w:val="24"/>
              </w:rPr>
              <w:t>序号</w:t>
            </w:r>
          </w:p>
        </w:tc>
        <w:tc>
          <w:tcPr>
            <w:tcW w:w="3750" w:type="dxa"/>
            <w:vAlign w:val="center"/>
          </w:tcPr>
          <w:p w:rsidR="00DD1DC1" w:rsidRPr="00BF0CBE" w:rsidRDefault="00E36858">
            <w:pPr>
              <w:spacing w:line="300" w:lineRule="exact"/>
              <w:jc w:val="center"/>
              <w:outlineLvl w:val="0"/>
              <w:rPr>
                <w:rFonts w:eastAsia="方正黑体_GBK"/>
                <w:sz w:val="24"/>
                <w:szCs w:val="24"/>
              </w:rPr>
            </w:pPr>
            <w:r w:rsidRPr="00BF0CBE">
              <w:rPr>
                <w:rFonts w:eastAsia="方正黑体_GBK"/>
                <w:sz w:val="24"/>
                <w:szCs w:val="24"/>
              </w:rPr>
              <w:t>督查激励措施</w:t>
            </w:r>
          </w:p>
        </w:tc>
        <w:tc>
          <w:tcPr>
            <w:tcW w:w="2414" w:type="dxa"/>
            <w:vAlign w:val="center"/>
          </w:tcPr>
          <w:p w:rsidR="00DD1DC1" w:rsidRPr="00BF0CBE" w:rsidRDefault="00E36858">
            <w:pPr>
              <w:spacing w:line="300" w:lineRule="exact"/>
              <w:jc w:val="center"/>
              <w:outlineLvl w:val="0"/>
              <w:rPr>
                <w:rFonts w:eastAsia="方正黑体_GBK"/>
                <w:sz w:val="24"/>
                <w:szCs w:val="24"/>
              </w:rPr>
            </w:pPr>
            <w:r w:rsidRPr="00BF0CBE">
              <w:rPr>
                <w:rFonts w:eastAsia="方正黑体_GBK"/>
                <w:sz w:val="24"/>
                <w:szCs w:val="24"/>
              </w:rPr>
              <w:t>市级牵头部门</w:t>
            </w:r>
          </w:p>
        </w:tc>
        <w:tc>
          <w:tcPr>
            <w:tcW w:w="2123" w:type="dxa"/>
            <w:vAlign w:val="center"/>
          </w:tcPr>
          <w:p w:rsidR="00DD1DC1" w:rsidRPr="00BF0CBE" w:rsidRDefault="00E36858">
            <w:pPr>
              <w:spacing w:line="300" w:lineRule="exact"/>
              <w:jc w:val="center"/>
              <w:outlineLvl w:val="0"/>
              <w:rPr>
                <w:rFonts w:eastAsia="方正黑体_GBK"/>
                <w:sz w:val="24"/>
                <w:szCs w:val="24"/>
              </w:rPr>
            </w:pPr>
            <w:r w:rsidRPr="00BF0CBE">
              <w:rPr>
                <w:rFonts w:eastAsia="方正黑体_GBK"/>
                <w:sz w:val="24"/>
                <w:szCs w:val="24"/>
              </w:rPr>
              <w:t>区级责任单位</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1</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巩固拓展脱贫攻坚成果</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市乡村振兴局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区农业农村委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2</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持续抓好生态环境保护</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市生态环境局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区生态环境局</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3</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保障推进市级重大项目建设</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市发展改革委</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区发展改革委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4</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持续抓好招商引资工作</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市招商投资局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区招商投资局</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5</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推动战略性新兴产业集群发展</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市发展改革委</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区发展改革委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6</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推动制造业高质量发展</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市经济信息委</w:t>
            </w:r>
          </w:p>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市发展改革委</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区经济信息委</w:t>
            </w:r>
          </w:p>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区发展改革委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7</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推动企业上市</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市金融监管局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区金融办</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8</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优化农业产业结构</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市农业农村委</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区农业农村委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9</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加快推进数字化发展</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市大数据发展局</w:t>
            </w:r>
          </w:p>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市政府电子政务中心</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区大数据发展局</w:t>
            </w:r>
          </w:p>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区政务办</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10</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培育壮大创新主体</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市科技局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区科技局</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11</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深化科技体制改革</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市科技局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区科技局</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12</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营造市场化法治化国际化营商环境</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市发展改革委</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区发展改革委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13</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强化市场主体培育</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市经济信息委</w:t>
            </w:r>
          </w:p>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市财政局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区经济信息委</w:t>
            </w:r>
          </w:p>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区财政局</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14</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开展质量提升行动</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市市场监管局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区市场监管局</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15</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深化农业农村改革</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市农业农村委</w:t>
            </w:r>
          </w:p>
        </w:tc>
        <w:tc>
          <w:tcPr>
            <w:tcW w:w="2123" w:type="dxa"/>
            <w:vAlign w:val="center"/>
          </w:tcPr>
          <w:p w:rsidR="00BF0CBE"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区农业农村委</w:t>
            </w:r>
          </w:p>
          <w:p w:rsidR="00BF0CBE" w:rsidRPr="00BF0CBE" w:rsidRDefault="00BF0CBE" w:rsidP="00BF0CBE"/>
          <w:p w:rsidR="00DD1DC1" w:rsidRPr="00BF0CBE" w:rsidRDefault="00DD1DC1" w:rsidP="00BF0CBE"/>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16</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深入开展乡村治理</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市乡村振兴局</w:t>
            </w:r>
          </w:p>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市农业农村委</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区农业农村委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lastRenderedPageBreak/>
              <w:t>17</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持续抓好农村人居环境整治</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市乡村振兴局</w:t>
            </w:r>
          </w:p>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市农业农村委</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区农业农村委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18</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实施城市更新行动</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市住房城乡建委</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区住房城乡建委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19</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推进</w:t>
            </w:r>
            <w:r w:rsidR="00BF0CBE" w:rsidRPr="00BF0CBE">
              <w:rPr>
                <w:rFonts w:ascii="Times New Roman" w:eastAsia="方正仿宋_GBK" w:hAnsi="Times New Roman"/>
              </w:rPr>
              <w:t>“</w:t>
            </w:r>
            <w:r w:rsidRPr="00BF0CBE">
              <w:rPr>
                <w:rFonts w:ascii="Times New Roman" w:eastAsia="方正仿宋_GBK" w:hAnsi="Times New Roman" w:hint="default"/>
              </w:rPr>
              <w:t>河长制</w:t>
            </w:r>
            <w:r w:rsidR="00BF0CBE" w:rsidRPr="00BF0CBE">
              <w:rPr>
                <w:rFonts w:ascii="Times New Roman" w:eastAsia="方正仿宋_GBK" w:hAnsi="Times New Roman"/>
              </w:rPr>
              <w:t>”</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市水利局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区农业农村委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20</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深化城市综合管理</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市城市管理局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区城市管理局</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21</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加强就业保障</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市人力社保局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区人力社保局</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22</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深化养老服务领域改革</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市民政局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区民政局</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23</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大力推进</w:t>
            </w:r>
            <w:r w:rsidR="00BF0CBE" w:rsidRPr="00BF0CBE">
              <w:rPr>
                <w:rFonts w:ascii="Times New Roman" w:eastAsia="方正仿宋_GBK" w:hAnsi="Times New Roman"/>
              </w:rPr>
              <w:t>“</w:t>
            </w:r>
            <w:r w:rsidRPr="00BF0CBE">
              <w:rPr>
                <w:rFonts w:ascii="Times New Roman" w:eastAsia="方正仿宋_GBK" w:hAnsi="Times New Roman" w:hint="default"/>
              </w:rPr>
              <w:t>三通</w:t>
            </w:r>
            <w:r w:rsidR="00BF0CBE" w:rsidRPr="00BF0CBE">
              <w:rPr>
                <w:rFonts w:ascii="Times New Roman" w:eastAsia="方正仿宋_GBK" w:hAnsi="Times New Roman"/>
              </w:rPr>
              <w:t>”</w:t>
            </w:r>
            <w:r w:rsidRPr="00BF0CBE">
              <w:rPr>
                <w:rFonts w:ascii="Times New Roman" w:eastAsia="方正仿宋_GBK" w:hAnsi="Times New Roman" w:hint="default"/>
              </w:rPr>
              <w:t>医共体改革工作</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市卫生健康委</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区卫生健康委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24</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推动教育公平发展和质量提升</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市教委</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区教委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25</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提升旅游市场管理水平</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市文化旅游委</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区文化旅游委</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26</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防范化解安全生产重大风险</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市应急管理局</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区应急局</w:t>
            </w:r>
          </w:p>
        </w:tc>
      </w:tr>
      <w:tr w:rsidR="00DD1DC1" w:rsidRPr="00BF0CBE">
        <w:trPr>
          <w:trHeight w:hRule="exact" w:val="680"/>
          <w:jc w:val="center"/>
        </w:trPr>
        <w:tc>
          <w:tcPr>
            <w:tcW w:w="715" w:type="dxa"/>
            <w:vAlign w:val="center"/>
          </w:tcPr>
          <w:p w:rsidR="00DD1DC1" w:rsidRPr="00BF0CBE" w:rsidRDefault="00E36858">
            <w:pPr>
              <w:widowControl/>
              <w:jc w:val="center"/>
              <w:textAlignment w:val="center"/>
              <w:rPr>
                <w:sz w:val="24"/>
                <w:szCs w:val="24"/>
              </w:rPr>
            </w:pPr>
            <w:r w:rsidRPr="00BF0CBE">
              <w:rPr>
                <w:rFonts w:eastAsia="宋体"/>
                <w:kern w:val="0"/>
                <w:sz w:val="22"/>
                <w:szCs w:val="22"/>
              </w:rPr>
              <w:t>27</w:t>
            </w:r>
          </w:p>
        </w:tc>
        <w:tc>
          <w:tcPr>
            <w:tcW w:w="3750"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对单位工作获得表彰</w:t>
            </w:r>
          </w:p>
        </w:tc>
        <w:tc>
          <w:tcPr>
            <w:tcW w:w="2414"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市政府办公厅</w:t>
            </w:r>
          </w:p>
        </w:tc>
        <w:tc>
          <w:tcPr>
            <w:tcW w:w="2123" w:type="dxa"/>
            <w:vAlign w:val="center"/>
          </w:tcPr>
          <w:p w:rsidR="00DD1DC1" w:rsidRPr="00BF0CBE" w:rsidRDefault="00E36858">
            <w:pPr>
              <w:pStyle w:val="HTML"/>
              <w:widowControl/>
              <w:spacing w:line="300" w:lineRule="exact"/>
              <w:jc w:val="center"/>
              <w:rPr>
                <w:rFonts w:ascii="Times New Roman" w:eastAsia="方正仿宋_GBK" w:hAnsi="Times New Roman" w:hint="default"/>
              </w:rPr>
            </w:pPr>
            <w:r w:rsidRPr="00BF0CBE">
              <w:rPr>
                <w:rFonts w:ascii="Times New Roman" w:eastAsia="方正仿宋_GBK" w:hAnsi="Times New Roman" w:hint="default"/>
              </w:rPr>
              <w:t>区政府办公室</w:t>
            </w:r>
          </w:p>
        </w:tc>
      </w:tr>
    </w:tbl>
    <w:p w:rsidR="00DD1DC1" w:rsidRPr="00BF0CBE" w:rsidRDefault="00DD1DC1">
      <w:pPr>
        <w:pStyle w:val="5"/>
        <w:ind w:leftChars="0" w:left="0"/>
        <w:sectPr w:rsidR="00DD1DC1" w:rsidRPr="00BF0CBE" w:rsidSect="00BF0CBE">
          <w:pgSz w:w="11907" w:h="16840" w:code="9"/>
          <w:pgMar w:top="1985" w:right="1446" w:bottom="1644" w:left="1446" w:header="851" w:footer="1247" w:gutter="0"/>
          <w:cols w:space="425"/>
          <w:docGrid w:type="lines" w:linePitch="312"/>
        </w:sectPr>
      </w:pPr>
    </w:p>
    <w:p w:rsidR="00DD1DC1" w:rsidRPr="00BF0CBE" w:rsidRDefault="00E36858" w:rsidP="00BF0CBE">
      <w:pPr>
        <w:pStyle w:val="5"/>
        <w:snapToGrid w:val="0"/>
        <w:spacing w:before="0" w:beforeAutospacing="0" w:after="0" w:afterAutospacing="0" w:line="600" w:lineRule="exact"/>
        <w:ind w:leftChars="0" w:left="0"/>
        <w:rPr>
          <w:rFonts w:eastAsia="方正黑体_GBK"/>
        </w:rPr>
      </w:pPr>
      <w:r w:rsidRPr="00BF0CBE">
        <w:rPr>
          <w:rFonts w:eastAsia="方正黑体_GBK"/>
        </w:rPr>
        <w:lastRenderedPageBreak/>
        <w:t>附件</w:t>
      </w:r>
      <w:r w:rsidRPr="00BF0CBE">
        <w:rPr>
          <w:rFonts w:eastAsia="方正黑体_GBK"/>
        </w:rPr>
        <w:t>3</w:t>
      </w:r>
    </w:p>
    <w:p w:rsidR="00DD1DC1" w:rsidRPr="00BF0CBE" w:rsidRDefault="00E36858" w:rsidP="00BF0CBE">
      <w:pPr>
        <w:snapToGrid w:val="0"/>
        <w:spacing w:line="600" w:lineRule="exact"/>
        <w:jc w:val="center"/>
        <w:outlineLvl w:val="0"/>
        <w:rPr>
          <w:rFonts w:eastAsia="方正小标宋_GBK"/>
          <w:sz w:val="44"/>
          <w:szCs w:val="44"/>
        </w:rPr>
      </w:pPr>
      <w:r w:rsidRPr="00BF0CBE">
        <w:rPr>
          <w:rFonts w:eastAsia="方正小标宋_GBK"/>
          <w:sz w:val="44"/>
          <w:szCs w:val="44"/>
        </w:rPr>
        <w:t>2021</w:t>
      </w:r>
      <w:r w:rsidRPr="00BF0CBE">
        <w:rPr>
          <w:rFonts w:eastAsia="方正小标宋_GBK"/>
          <w:sz w:val="44"/>
          <w:szCs w:val="44"/>
        </w:rPr>
        <w:t>年市对区考核指标完成情况</w:t>
      </w:r>
    </w:p>
    <w:p w:rsidR="00DD1DC1" w:rsidRPr="00BF0CBE" w:rsidRDefault="00E36858" w:rsidP="00BF0CBE">
      <w:pPr>
        <w:snapToGrid w:val="0"/>
        <w:spacing w:line="600" w:lineRule="exact"/>
        <w:jc w:val="center"/>
      </w:pPr>
      <w:r w:rsidRPr="00BF0CBE">
        <w:rPr>
          <w:rFonts w:eastAsia="方正楷体_GBK"/>
        </w:rPr>
        <w:t>（</w:t>
      </w:r>
      <w:r w:rsidRPr="00BF0CBE">
        <w:rPr>
          <w:rFonts w:eastAsia="方正楷体_GBK"/>
          <w:snapToGrid w:val="0"/>
        </w:rPr>
        <w:t>立足</w:t>
      </w:r>
      <w:r w:rsidR="00BF0CBE" w:rsidRPr="00BF0CBE">
        <w:rPr>
          <w:rFonts w:eastAsia="方正楷体_GBK" w:hint="eastAsia"/>
          <w:snapToGrid w:val="0"/>
        </w:rPr>
        <w:t>“</w:t>
      </w:r>
      <w:r w:rsidRPr="00BF0CBE">
        <w:rPr>
          <w:rFonts w:eastAsia="方正楷体_GBK"/>
          <w:snapToGrid w:val="0"/>
        </w:rPr>
        <w:t>四个优势</w:t>
      </w:r>
      <w:r w:rsidR="00BF0CBE" w:rsidRPr="00BF0CBE">
        <w:rPr>
          <w:rFonts w:eastAsia="方正楷体_GBK" w:hint="eastAsia"/>
          <w:snapToGrid w:val="0"/>
        </w:rPr>
        <w:t>”</w:t>
      </w:r>
      <w:r w:rsidRPr="00BF0CBE">
        <w:rPr>
          <w:rFonts w:eastAsia="方正楷体_GBK"/>
          <w:snapToGrid w:val="0"/>
        </w:rPr>
        <w:t>、发挥</w:t>
      </w:r>
      <w:r w:rsidR="00BF0CBE" w:rsidRPr="00BF0CBE">
        <w:rPr>
          <w:rFonts w:eastAsia="方正楷体_GBK" w:hint="eastAsia"/>
          <w:snapToGrid w:val="0"/>
        </w:rPr>
        <w:t>“</w:t>
      </w:r>
      <w:r w:rsidRPr="00BF0CBE">
        <w:rPr>
          <w:rFonts w:eastAsia="方正楷体_GBK"/>
          <w:snapToGrid w:val="0"/>
        </w:rPr>
        <w:t>三个作用</w:t>
      </w:r>
      <w:r w:rsidR="00BF0CBE" w:rsidRPr="00BF0CBE">
        <w:rPr>
          <w:rFonts w:eastAsia="方正楷体_GBK" w:hint="eastAsia"/>
          <w:snapToGrid w:val="0"/>
        </w:rPr>
        <w:t>”</w:t>
      </w:r>
      <w:r w:rsidRPr="00BF0CBE">
        <w:rPr>
          <w:rFonts w:eastAsia="方正楷体_GBK"/>
          <w:snapToGrid w:val="0"/>
        </w:rPr>
        <w:t>，加快推动成渝地区双城经济圈建设，促进</w:t>
      </w:r>
      <w:r w:rsidR="00BF0CBE" w:rsidRPr="00BF0CBE">
        <w:rPr>
          <w:rFonts w:eastAsia="方正楷体_GBK" w:hint="eastAsia"/>
          <w:snapToGrid w:val="0"/>
        </w:rPr>
        <w:t>“</w:t>
      </w:r>
      <w:r w:rsidRPr="00BF0CBE">
        <w:rPr>
          <w:rFonts w:eastAsia="方正楷体_GBK"/>
          <w:snapToGrid w:val="0"/>
        </w:rPr>
        <w:t>一区两群</w:t>
      </w:r>
      <w:r w:rsidR="00BF0CBE" w:rsidRPr="00BF0CBE">
        <w:rPr>
          <w:rFonts w:eastAsia="方正楷体_GBK" w:hint="eastAsia"/>
          <w:snapToGrid w:val="0"/>
        </w:rPr>
        <w:t>”</w:t>
      </w:r>
      <w:r w:rsidRPr="00BF0CBE">
        <w:rPr>
          <w:rFonts w:eastAsia="方正楷体_GBK"/>
          <w:snapToGrid w:val="0"/>
        </w:rPr>
        <w:t>协调发展</w:t>
      </w:r>
      <w:r w:rsidRPr="00BF0CBE">
        <w:rPr>
          <w:rFonts w:eastAsia="方正楷体_GBK"/>
          <w:snapToGrid w:val="0"/>
        </w:rPr>
        <w:t>25</w:t>
      </w:r>
      <w:r w:rsidRPr="00BF0CBE">
        <w:rPr>
          <w:rFonts w:eastAsia="方正楷体_GBK"/>
          <w:snapToGrid w:val="0"/>
        </w:rPr>
        <w:t>项指标</w:t>
      </w:r>
      <w:r w:rsidRPr="00BF0CBE">
        <w:rPr>
          <w:rFonts w:eastAsia="方正楷体_GBK"/>
        </w:rPr>
        <w:t>报送模板）</w:t>
      </w:r>
    </w:p>
    <w:p w:rsidR="00DD1DC1" w:rsidRPr="00BF0CBE" w:rsidRDefault="00E36858" w:rsidP="00BF0CBE">
      <w:pPr>
        <w:adjustRightInd w:val="0"/>
        <w:snapToGrid w:val="0"/>
        <w:spacing w:line="600" w:lineRule="exact"/>
        <w:ind w:firstLineChars="200" w:firstLine="640"/>
        <w:rPr>
          <w:rFonts w:eastAsia="方正黑体_GBK"/>
        </w:rPr>
      </w:pPr>
      <w:r w:rsidRPr="00BF0CBE">
        <w:rPr>
          <w:rFonts w:eastAsia="方正黑体_GBK"/>
        </w:rPr>
        <w:t>一、</w:t>
      </w:r>
      <w:r w:rsidR="007A2C6B">
        <w:rPr>
          <w:rFonts w:eastAsia="方正黑体_GBK"/>
        </w:rPr>
        <w:t>公租房使用分配率</w:t>
      </w:r>
      <w:r w:rsidRPr="00BF0CBE">
        <w:rPr>
          <w:rFonts w:eastAsia="方正黑体_GBK"/>
        </w:rPr>
        <w:t>（指标名称）</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（一）责任单位：。</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（二）</w:t>
      </w:r>
      <w:r w:rsidRPr="00BF0CBE">
        <w:rPr>
          <w:rFonts w:eastAsia="方正楷体_GBK"/>
        </w:rPr>
        <w:t>1—10</w:t>
      </w:r>
      <w:r w:rsidRPr="00BF0CBE">
        <w:rPr>
          <w:rFonts w:eastAsia="方正楷体_GBK"/>
        </w:rPr>
        <w:t>月完成情况</w:t>
      </w:r>
    </w:p>
    <w:p w:rsidR="00DD1DC1" w:rsidRPr="00BF0CBE" w:rsidRDefault="00E36858" w:rsidP="00BF0CBE">
      <w:pPr>
        <w:numPr>
          <w:ilvl w:val="0"/>
          <w:numId w:val="2"/>
        </w:numPr>
        <w:adjustRightInd w:val="0"/>
        <w:snapToGrid w:val="0"/>
        <w:spacing w:line="600" w:lineRule="exact"/>
        <w:ind w:firstLineChars="200" w:firstLine="640"/>
      </w:pPr>
      <w:r w:rsidRPr="00BF0CBE">
        <w:t>基本情况：。</w:t>
      </w:r>
    </w:p>
    <w:p w:rsidR="00DD1DC1" w:rsidRPr="00BF0CBE" w:rsidRDefault="00E36858" w:rsidP="00BF0CBE">
      <w:pPr>
        <w:numPr>
          <w:ilvl w:val="0"/>
          <w:numId w:val="2"/>
        </w:numPr>
        <w:adjustRightInd w:val="0"/>
        <w:snapToGrid w:val="0"/>
        <w:spacing w:line="600" w:lineRule="exact"/>
        <w:ind w:firstLineChars="200" w:firstLine="640"/>
      </w:pPr>
      <w:r w:rsidRPr="00BF0CBE">
        <w:t>自评得分（满分为</w:t>
      </w:r>
      <w:r w:rsidRPr="00BF0CBE">
        <w:rPr>
          <w:rFonts w:eastAsia="方正黑体_GBK"/>
        </w:rPr>
        <w:t>×</w:t>
      </w:r>
      <w:r w:rsidRPr="00BF0CBE">
        <w:t>分）：。</w:t>
      </w:r>
    </w:p>
    <w:p w:rsidR="00DD1DC1" w:rsidRPr="00BF0CBE" w:rsidRDefault="00E36858" w:rsidP="00BF0CBE">
      <w:pPr>
        <w:adjustRightInd w:val="0"/>
        <w:snapToGrid w:val="0"/>
        <w:spacing w:line="600" w:lineRule="exact"/>
        <w:ind w:firstLineChars="200" w:firstLine="640"/>
      </w:pPr>
      <w:r w:rsidRPr="00BF0CBE">
        <w:t>3</w:t>
      </w:r>
      <w:r w:rsidRPr="00BF0CBE">
        <w:t>．自评排名：。</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（三）全年预计情况</w:t>
      </w:r>
    </w:p>
    <w:p w:rsidR="00DD1DC1" w:rsidRPr="00BF0CBE" w:rsidRDefault="00E36858" w:rsidP="00BF0CBE">
      <w:pPr>
        <w:adjustRightInd w:val="0"/>
        <w:snapToGrid w:val="0"/>
        <w:spacing w:line="600" w:lineRule="exact"/>
        <w:ind w:firstLineChars="200" w:firstLine="640"/>
      </w:pPr>
      <w:r w:rsidRPr="00BF0CBE">
        <w:t>1</w:t>
      </w:r>
      <w:r w:rsidRPr="00BF0CBE">
        <w:rPr>
          <w:rFonts w:eastAsia="方正楷体_GBK"/>
        </w:rPr>
        <w:t>．</w:t>
      </w:r>
      <w:r w:rsidRPr="00BF0CBE">
        <w:t>基本情况：。</w:t>
      </w:r>
    </w:p>
    <w:p w:rsidR="00DD1DC1" w:rsidRPr="00BF0CBE" w:rsidRDefault="00E36858" w:rsidP="00BF0CBE">
      <w:pPr>
        <w:adjustRightInd w:val="0"/>
        <w:snapToGrid w:val="0"/>
        <w:spacing w:line="600" w:lineRule="exact"/>
        <w:ind w:firstLineChars="200" w:firstLine="640"/>
      </w:pPr>
      <w:r w:rsidRPr="00BF0CBE">
        <w:t>2</w:t>
      </w:r>
      <w:r w:rsidRPr="00BF0CBE">
        <w:t>．自评得分（满分为</w:t>
      </w:r>
      <w:r w:rsidRPr="00BF0CBE">
        <w:rPr>
          <w:rFonts w:eastAsia="方正黑体_GBK"/>
        </w:rPr>
        <w:t>×</w:t>
      </w:r>
      <w:r w:rsidRPr="00BF0CBE">
        <w:t>分）：。</w:t>
      </w:r>
    </w:p>
    <w:p w:rsidR="00DD1DC1" w:rsidRPr="00BF0CBE" w:rsidRDefault="00E36858" w:rsidP="00BF0CBE">
      <w:pPr>
        <w:adjustRightInd w:val="0"/>
        <w:snapToGrid w:val="0"/>
        <w:spacing w:line="600" w:lineRule="exact"/>
        <w:ind w:firstLineChars="200" w:firstLine="640"/>
      </w:pPr>
      <w:r w:rsidRPr="00BF0CBE">
        <w:t>3</w:t>
      </w:r>
      <w:r w:rsidRPr="00BF0CBE">
        <w:t>．自评排名：。</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（四）存在问题及建议：</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（五）对接市级部门情况</w:t>
      </w:r>
    </w:p>
    <w:p w:rsidR="00DD1DC1" w:rsidRPr="00BF0CBE" w:rsidRDefault="00E36858" w:rsidP="00BF0CBE">
      <w:pPr>
        <w:snapToGrid w:val="0"/>
        <w:spacing w:line="600" w:lineRule="exact"/>
        <w:ind w:firstLine="640"/>
      </w:pPr>
      <w:r w:rsidRPr="00BF0CBE">
        <w:t>1</w:t>
      </w:r>
      <w:r w:rsidR="00BF0CBE" w:rsidRPr="00BF0CBE">
        <w:t>．</w:t>
      </w:r>
      <w:r w:rsidRPr="00BF0CBE">
        <w:t>市级考核单位分管领导：。</w:t>
      </w:r>
    </w:p>
    <w:p w:rsidR="00DD1DC1" w:rsidRPr="00BF0CBE" w:rsidRDefault="00E36858" w:rsidP="00BF0CBE">
      <w:pPr>
        <w:snapToGrid w:val="0"/>
        <w:spacing w:line="600" w:lineRule="exact"/>
        <w:ind w:firstLine="640"/>
      </w:pPr>
      <w:r w:rsidRPr="00BF0CBE">
        <w:t>2</w:t>
      </w:r>
      <w:r w:rsidR="00BF0CBE" w:rsidRPr="00BF0CBE">
        <w:t>．</w:t>
      </w:r>
      <w:r w:rsidRPr="00BF0CBE">
        <w:t>经办处室名称及联系电话：。</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（六）区级责任单位</w:t>
      </w:r>
    </w:p>
    <w:p w:rsidR="00DD1DC1" w:rsidRPr="00BF0CBE" w:rsidRDefault="00E36858" w:rsidP="00BF0CBE">
      <w:pPr>
        <w:snapToGrid w:val="0"/>
        <w:spacing w:line="600" w:lineRule="exact"/>
        <w:ind w:firstLine="640"/>
      </w:pPr>
      <w:r w:rsidRPr="00BF0CBE">
        <w:t>1</w:t>
      </w:r>
      <w:r w:rsidR="00BF0CBE" w:rsidRPr="00BF0CBE">
        <w:t>．</w:t>
      </w:r>
      <w:r w:rsidRPr="00BF0CBE">
        <w:t>责任领导：。</w:t>
      </w:r>
    </w:p>
    <w:p w:rsidR="00BF0CBE" w:rsidRPr="00BF0CBE" w:rsidRDefault="00E36858" w:rsidP="00BF0CBE">
      <w:pPr>
        <w:adjustRightInd w:val="0"/>
        <w:snapToGrid w:val="0"/>
        <w:spacing w:line="600" w:lineRule="exact"/>
        <w:ind w:firstLineChars="200" w:firstLine="640"/>
      </w:pPr>
      <w:r w:rsidRPr="00BF0CBE">
        <w:t>2</w:t>
      </w:r>
      <w:r w:rsidR="00BF0CBE" w:rsidRPr="00BF0CBE">
        <w:t>．</w:t>
      </w:r>
      <w:r w:rsidRPr="00BF0CBE">
        <w:t>责任人：</w:t>
      </w:r>
      <w:r w:rsidR="00BF0CBE" w:rsidRPr="00BF0CBE">
        <w:t>．．</w:t>
      </w:r>
      <w:r w:rsidRPr="00BF0CBE">
        <w:t>；联系电话（手机）：</w:t>
      </w:r>
      <w:r w:rsidR="00BF0CBE" w:rsidRPr="00BF0CBE">
        <w:t xml:space="preserve">　　　　</w:t>
      </w:r>
      <w:r w:rsidRPr="00BF0CBE">
        <w:t>。</w:t>
      </w:r>
    </w:p>
    <w:p w:rsidR="00BF0CBE" w:rsidRPr="00BF0CBE" w:rsidRDefault="00BF0CBE" w:rsidP="00BF0CBE">
      <w:pPr>
        <w:pStyle w:val="a0"/>
        <w:ind w:left="640"/>
      </w:pPr>
      <w:r w:rsidRPr="00BF0CBE">
        <w:br w:type="page"/>
      </w:r>
    </w:p>
    <w:p w:rsidR="00DD1DC1" w:rsidRPr="00BF0CBE" w:rsidRDefault="00E36858" w:rsidP="00BF0CBE">
      <w:pPr>
        <w:adjustRightInd w:val="0"/>
        <w:snapToGrid w:val="0"/>
        <w:spacing w:line="600" w:lineRule="exact"/>
        <w:ind w:firstLineChars="200" w:firstLine="880"/>
        <w:rPr>
          <w:rFonts w:eastAsia="方正小标宋_GBK"/>
          <w:sz w:val="44"/>
          <w:szCs w:val="44"/>
        </w:rPr>
      </w:pPr>
      <w:r w:rsidRPr="00BF0CBE">
        <w:rPr>
          <w:rFonts w:eastAsia="方正小标宋_GBK"/>
          <w:sz w:val="44"/>
          <w:szCs w:val="44"/>
        </w:rPr>
        <w:lastRenderedPageBreak/>
        <w:t>2021</w:t>
      </w:r>
      <w:r w:rsidRPr="00BF0CBE">
        <w:rPr>
          <w:rFonts w:eastAsia="方正小标宋_GBK"/>
          <w:sz w:val="44"/>
          <w:szCs w:val="44"/>
        </w:rPr>
        <w:t>年市对区考核指标完成情况</w:t>
      </w:r>
    </w:p>
    <w:p w:rsidR="00DD1DC1" w:rsidRPr="00BF0CBE" w:rsidRDefault="00E36858" w:rsidP="00BF0CBE">
      <w:pPr>
        <w:snapToGrid w:val="0"/>
        <w:spacing w:line="600" w:lineRule="exact"/>
        <w:jc w:val="center"/>
        <w:rPr>
          <w:rFonts w:eastAsia="方正楷体_GBK"/>
        </w:rPr>
      </w:pPr>
      <w:r w:rsidRPr="00BF0CBE">
        <w:rPr>
          <w:rFonts w:eastAsia="方正楷体_GBK"/>
        </w:rPr>
        <w:t>（群众主观感受、重点专项、基础保障报送模板）</w:t>
      </w:r>
    </w:p>
    <w:p w:rsidR="00DD1DC1" w:rsidRPr="00BF0CBE" w:rsidRDefault="00DD1DC1" w:rsidP="00BF0CBE">
      <w:pPr>
        <w:snapToGrid w:val="0"/>
        <w:spacing w:line="600" w:lineRule="exact"/>
      </w:pPr>
    </w:p>
    <w:p w:rsidR="00DD1DC1" w:rsidRPr="00BF0CBE" w:rsidRDefault="00E36858" w:rsidP="00BF0CBE">
      <w:pPr>
        <w:adjustRightInd w:val="0"/>
        <w:snapToGrid w:val="0"/>
        <w:spacing w:line="600" w:lineRule="exact"/>
        <w:ind w:firstLineChars="200" w:firstLine="640"/>
        <w:rPr>
          <w:rFonts w:eastAsia="方正黑体_GBK"/>
        </w:rPr>
      </w:pPr>
      <w:r w:rsidRPr="00BF0CBE">
        <w:rPr>
          <w:rFonts w:eastAsia="方正黑体_GBK"/>
        </w:rPr>
        <w:t>一、</w:t>
      </w:r>
      <w:r w:rsidRPr="00BF0CBE">
        <w:rPr>
          <w:rFonts w:eastAsia="方正黑体_GBK"/>
          <w:b/>
          <w:bCs/>
        </w:rPr>
        <w:t>××</w:t>
      </w:r>
      <w:r w:rsidRPr="00BF0CBE">
        <w:rPr>
          <w:rFonts w:eastAsia="方正黑体_GBK"/>
        </w:rPr>
        <w:t>（指标名称）</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（一）责任单位：。</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（二）</w:t>
      </w:r>
      <w:r w:rsidRPr="00BF0CBE">
        <w:rPr>
          <w:rFonts w:eastAsia="方正楷体_GBK"/>
        </w:rPr>
        <w:t>1—10</w:t>
      </w:r>
      <w:r w:rsidRPr="00BF0CBE">
        <w:rPr>
          <w:rFonts w:eastAsia="方正楷体_GBK"/>
        </w:rPr>
        <w:t>月完成情况。</w:t>
      </w:r>
    </w:p>
    <w:p w:rsidR="00DD1DC1" w:rsidRPr="00BF0CBE" w:rsidRDefault="00E36858" w:rsidP="00BF0CBE">
      <w:pPr>
        <w:numPr>
          <w:ilvl w:val="0"/>
          <w:numId w:val="3"/>
        </w:numPr>
        <w:adjustRightInd w:val="0"/>
        <w:snapToGrid w:val="0"/>
        <w:spacing w:line="600" w:lineRule="exact"/>
        <w:ind w:firstLineChars="200" w:firstLine="640"/>
      </w:pPr>
      <w:r w:rsidRPr="00BF0CBE">
        <w:t>基本情况：。</w:t>
      </w:r>
    </w:p>
    <w:p w:rsidR="00DD1DC1" w:rsidRPr="00BF0CBE" w:rsidRDefault="00E36858" w:rsidP="00BF0CBE">
      <w:pPr>
        <w:numPr>
          <w:ilvl w:val="0"/>
          <w:numId w:val="3"/>
        </w:numPr>
        <w:adjustRightInd w:val="0"/>
        <w:snapToGrid w:val="0"/>
        <w:spacing w:line="600" w:lineRule="exact"/>
        <w:ind w:firstLineChars="200" w:firstLine="640"/>
      </w:pPr>
      <w:r w:rsidRPr="00BF0CBE">
        <w:t>是否完成：。</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（三）全年预计情况</w:t>
      </w:r>
    </w:p>
    <w:p w:rsidR="00DD1DC1" w:rsidRPr="00BF0CBE" w:rsidRDefault="00E36858" w:rsidP="00BF0CBE">
      <w:pPr>
        <w:adjustRightInd w:val="0"/>
        <w:snapToGrid w:val="0"/>
        <w:spacing w:line="600" w:lineRule="exact"/>
        <w:ind w:firstLineChars="200" w:firstLine="640"/>
      </w:pPr>
      <w:r w:rsidRPr="00BF0CBE">
        <w:t xml:space="preserve">1. </w:t>
      </w:r>
      <w:r w:rsidRPr="00BF0CBE">
        <w:t>基本情况：。</w:t>
      </w:r>
    </w:p>
    <w:p w:rsidR="00DD1DC1" w:rsidRPr="00BF0CBE" w:rsidRDefault="00E36858" w:rsidP="00BF0CBE">
      <w:pPr>
        <w:adjustRightInd w:val="0"/>
        <w:snapToGrid w:val="0"/>
        <w:spacing w:line="600" w:lineRule="exact"/>
        <w:ind w:firstLineChars="200" w:firstLine="640"/>
      </w:pPr>
      <w:r w:rsidRPr="00BF0CBE">
        <w:t xml:space="preserve">2. </w:t>
      </w:r>
      <w:r w:rsidRPr="00BF0CBE">
        <w:t>是否完成：。</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（四）存在问题及建议（是否存在扣分风险点，分别是哪些？）：</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（五）对接市级部门情况</w:t>
      </w:r>
    </w:p>
    <w:p w:rsidR="00DD1DC1" w:rsidRPr="00BF0CBE" w:rsidRDefault="00E36858" w:rsidP="00BF0CBE">
      <w:pPr>
        <w:snapToGrid w:val="0"/>
        <w:spacing w:line="600" w:lineRule="exact"/>
        <w:ind w:firstLine="640"/>
      </w:pPr>
      <w:r w:rsidRPr="00BF0CBE">
        <w:t>1</w:t>
      </w:r>
      <w:r w:rsidR="00BF0CBE" w:rsidRPr="00BF0CBE">
        <w:t>．</w:t>
      </w:r>
      <w:r w:rsidRPr="00BF0CBE">
        <w:t>市级考核单位分管领导：。</w:t>
      </w:r>
    </w:p>
    <w:p w:rsidR="00DD1DC1" w:rsidRPr="00BF0CBE" w:rsidRDefault="00E36858" w:rsidP="00BF0CBE">
      <w:pPr>
        <w:snapToGrid w:val="0"/>
        <w:spacing w:line="600" w:lineRule="exact"/>
        <w:ind w:firstLine="640"/>
      </w:pPr>
      <w:r w:rsidRPr="00BF0CBE">
        <w:t>2</w:t>
      </w:r>
      <w:r w:rsidR="00BF0CBE" w:rsidRPr="00BF0CBE">
        <w:t>．</w:t>
      </w:r>
      <w:r w:rsidRPr="00BF0CBE">
        <w:t>经办处室名称及联系电话：。</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（六）区级责任单位</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 xml:space="preserve">1. </w:t>
      </w:r>
      <w:r w:rsidRPr="00BF0CBE">
        <w:rPr>
          <w:rFonts w:eastAsia="方正楷体_GBK"/>
        </w:rPr>
        <w:t>责任领导：。</w:t>
      </w:r>
    </w:p>
    <w:p w:rsidR="00BF0CBE" w:rsidRPr="00BF0CBE" w:rsidRDefault="00E36858" w:rsidP="00BF0CBE">
      <w:pPr>
        <w:adjustRightInd w:val="0"/>
        <w:snapToGrid w:val="0"/>
        <w:spacing w:line="600" w:lineRule="exact"/>
        <w:ind w:firstLineChars="200" w:firstLine="640"/>
      </w:pPr>
      <w:r w:rsidRPr="00BF0CBE">
        <w:t xml:space="preserve">2. </w:t>
      </w:r>
      <w:r w:rsidRPr="00BF0CBE">
        <w:t>责任人：</w:t>
      </w:r>
      <w:r w:rsidR="00BF0CBE" w:rsidRPr="00BF0CBE">
        <w:t xml:space="preserve">　　</w:t>
      </w:r>
      <w:r w:rsidRPr="00BF0CBE">
        <w:t>；联系电话（手机）：</w:t>
      </w:r>
      <w:r w:rsidR="00BF0CBE" w:rsidRPr="00BF0CBE">
        <w:t xml:space="preserve">　　　　　　</w:t>
      </w:r>
      <w:r w:rsidRPr="00BF0CBE">
        <w:t>。</w:t>
      </w:r>
    </w:p>
    <w:p w:rsidR="00BF0CBE" w:rsidRPr="00BF0CBE" w:rsidRDefault="00BF0CBE" w:rsidP="00BF0CBE">
      <w:pPr>
        <w:pStyle w:val="a0"/>
        <w:ind w:left="640"/>
      </w:pPr>
      <w:r w:rsidRPr="00BF0CBE">
        <w:br w:type="page"/>
      </w:r>
    </w:p>
    <w:p w:rsidR="00DD1DC1" w:rsidRPr="00BF0CBE" w:rsidRDefault="00E36858" w:rsidP="00BF0CBE">
      <w:pPr>
        <w:snapToGrid w:val="0"/>
        <w:spacing w:line="600" w:lineRule="exact"/>
        <w:jc w:val="center"/>
        <w:rPr>
          <w:rFonts w:eastAsia="方正小标宋_GBK"/>
          <w:sz w:val="44"/>
          <w:szCs w:val="44"/>
        </w:rPr>
      </w:pPr>
      <w:r w:rsidRPr="00BF0CBE">
        <w:rPr>
          <w:rFonts w:eastAsia="方正小标宋_GBK"/>
          <w:sz w:val="44"/>
          <w:szCs w:val="44"/>
        </w:rPr>
        <w:lastRenderedPageBreak/>
        <w:t>督查激励支持政策争取情况</w:t>
      </w:r>
    </w:p>
    <w:p w:rsidR="00DD1DC1" w:rsidRPr="00BF0CBE" w:rsidRDefault="00E36858" w:rsidP="00BF0CBE">
      <w:pPr>
        <w:adjustRightInd w:val="0"/>
        <w:snapToGrid w:val="0"/>
        <w:spacing w:line="600" w:lineRule="exact"/>
        <w:jc w:val="center"/>
        <w:rPr>
          <w:rFonts w:eastAsia="方正楷体_GBK"/>
        </w:rPr>
      </w:pPr>
      <w:r w:rsidRPr="00BF0CBE">
        <w:rPr>
          <w:rFonts w:eastAsia="方正楷体_GBK"/>
        </w:rPr>
        <w:t>（报送模板）</w:t>
      </w:r>
    </w:p>
    <w:p w:rsidR="00DD1DC1" w:rsidRPr="00BF0CBE" w:rsidRDefault="00DD1DC1" w:rsidP="00BF0CBE">
      <w:pPr>
        <w:adjustRightInd w:val="0"/>
        <w:snapToGrid w:val="0"/>
        <w:spacing w:line="600" w:lineRule="exact"/>
        <w:ind w:firstLineChars="200" w:firstLine="640"/>
        <w:rPr>
          <w:rFonts w:eastAsia="方正黑体_GBK"/>
        </w:rPr>
      </w:pPr>
    </w:p>
    <w:p w:rsidR="00DD1DC1" w:rsidRPr="00BF0CBE" w:rsidRDefault="00E36858" w:rsidP="00BF0CBE">
      <w:pPr>
        <w:adjustRightInd w:val="0"/>
        <w:snapToGrid w:val="0"/>
        <w:spacing w:line="600" w:lineRule="exact"/>
        <w:ind w:firstLineChars="200" w:firstLine="640"/>
        <w:rPr>
          <w:rFonts w:eastAsia="方正黑体_GBK"/>
        </w:rPr>
      </w:pPr>
      <w:r w:rsidRPr="00BF0CBE">
        <w:rPr>
          <w:rFonts w:eastAsia="方正黑体_GBK"/>
        </w:rPr>
        <w:t>一、</w:t>
      </w:r>
      <w:r w:rsidRPr="00BF0CBE">
        <w:rPr>
          <w:rFonts w:eastAsia="方正黑体_GBK"/>
          <w:b/>
          <w:bCs/>
        </w:rPr>
        <w:t>××</w:t>
      </w:r>
      <w:r w:rsidRPr="00BF0CBE">
        <w:rPr>
          <w:rFonts w:eastAsia="方正黑体_GBK"/>
        </w:rPr>
        <w:t>（事项名称）</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（一）责任单位：。</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（二）政策争取情况：。</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（三）全年预计情况：。</w:t>
      </w:r>
    </w:p>
    <w:p w:rsidR="00DD1DC1" w:rsidRPr="00BF0CBE" w:rsidRDefault="00E36858" w:rsidP="00BF0CBE">
      <w:pPr>
        <w:adjustRightInd w:val="0"/>
        <w:snapToGrid w:val="0"/>
        <w:spacing w:line="600" w:lineRule="exact"/>
        <w:ind w:firstLineChars="200" w:firstLine="640"/>
      </w:pPr>
      <w:r w:rsidRPr="00BF0CBE">
        <w:t>1</w:t>
      </w:r>
      <w:r w:rsidR="00BF0CBE" w:rsidRPr="00BF0CBE">
        <w:t>．</w:t>
      </w:r>
      <w:r w:rsidRPr="00BF0CBE">
        <w:t>基本情况：。</w:t>
      </w:r>
    </w:p>
    <w:p w:rsidR="00DD1DC1" w:rsidRPr="00BF0CBE" w:rsidRDefault="00E36858" w:rsidP="00BF0CBE">
      <w:pPr>
        <w:adjustRightInd w:val="0"/>
        <w:snapToGrid w:val="0"/>
        <w:spacing w:line="600" w:lineRule="exact"/>
        <w:ind w:firstLineChars="200" w:firstLine="640"/>
      </w:pPr>
      <w:r w:rsidRPr="00BF0CBE">
        <w:t>2</w:t>
      </w:r>
      <w:r w:rsidR="00BF0CBE" w:rsidRPr="00BF0CBE">
        <w:t>．</w:t>
      </w:r>
      <w:r w:rsidRPr="00BF0CBE">
        <w:t>是否符合申报条件：。</w:t>
      </w:r>
    </w:p>
    <w:p w:rsidR="00DD1DC1" w:rsidRPr="00BF0CBE" w:rsidRDefault="00E36858" w:rsidP="00BF0CBE">
      <w:pPr>
        <w:adjustRightInd w:val="0"/>
        <w:snapToGrid w:val="0"/>
        <w:spacing w:line="600" w:lineRule="exact"/>
        <w:ind w:firstLineChars="200" w:firstLine="640"/>
      </w:pPr>
      <w:r w:rsidRPr="00BF0CBE">
        <w:t>3</w:t>
      </w:r>
      <w:r w:rsidR="00BF0CBE" w:rsidRPr="00BF0CBE">
        <w:t>．</w:t>
      </w:r>
      <w:r w:rsidRPr="00BF0CBE">
        <w:t>预计争取结果：。</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（四）存在问题及建议：</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（五）对接市级部门情况</w:t>
      </w:r>
      <w:bookmarkStart w:id="0" w:name="_GoBack"/>
      <w:bookmarkEnd w:id="0"/>
    </w:p>
    <w:p w:rsidR="00DD1DC1" w:rsidRPr="00BF0CBE" w:rsidRDefault="00E36858" w:rsidP="00BF0CBE">
      <w:pPr>
        <w:snapToGrid w:val="0"/>
        <w:spacing w:line="600" w:lineRule="exact"/>
        <w:ind w:firstLine="640"/>
      </w:pPr>
      <w:r w:rsidRPr="00BF0CBE">
        <w:t>1</w:t>
      </w:r>
      <w:r w:rsidR="00BF0CBE" w:rsidRPr="00BF0CBE">
        <w:t>．</w:t>
      </w:r>
      <w:r w:rsidRPr="00BF0CBE">
        <w:t>市级考核单位分管领导：。</w:t>
      </w:r>
    </w:p>
    <w:p w:rsidR="00DD1DC1" w:rsidRPr="00BF0CBE" w:rsidRDefault="00E36858" w:rsidP="00BF0CBE">
      <w:pPr>
        <w:snapToGrid w:val="0"/>
        <w:spacing w:line="600" w:lineRule="exact"/>
        <w:ind w:firstLine="640"/>
      </w:pPr>
      <w:r w:rsidRPr="00BF0CBE">
        <w:t>2</w:t>
      </w:r>
      <w:r w:rsidR="00BF0CBE" w:rsidRPr="00BF0CBE">
        <w:t>．</w:t>
      </w:r>
      <w:r w:rsidRPr="00BF0CBE">
        <w:t>经办处室名称及联系电话：。</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（六）区级责任单位</w:t>
      </w:r>
    </w:p>
    <w:p w:rsidR="00DD1DC1" w:rsidRPr="00BF0CBE" w:rsidRDefault="00E36858" w:rsidP="00BF0CBE">
      <w:pPr>
        <w:adjustRightInd w:val="0"/>
        <w:snapToGrid w:val="0"/>
        <w:spacing w:line="600" w:lineRule="exact"/>
        <w:ind w:firstLineChars="200" w:firstLine="640"/>
        <w:rPr>
          <w:rFonts w:eastAsia="方正楷体_GBK"/>
        </w:rPr>
      </w:pPr>
      <w:r w:rsidRPr="00BF0CBE">
        <w:rPr>
          <w:rFonts w:eastAsia="方正楷体_GBK"/>
        </w:rPr>
        <w:t>1</w:t>
      </w:r>
      <w:r w:rsidR="00BF0CBE" w:rsidRPr="00BF0CBE">
        <w:rPr>
          <w:rFonts w:eastAsia="方正楷体_GBK"/>
        </w:rPr>
        <w:t>．</w:t>
      </w:r>
      <w:r w:rsidRPr="00BF0CBE">
        <w:rPr>
          <w:rFonts w:eastAsia="方正楷体_GBK"/>
        </w:rPr>
        <w:t>责任领导：。</w:t>
      </w:r>
    </w:p>
    <w:p w:rsidR="00DD1DC1" w:rsidRPr="00BF0CBE" w:rsidRDefault="00E36858" w:rsidP="00BF0CBE">
      <w:pPr>
        <w:adjustRightInd w:val="0"/>
        <w:snapToGrid w:val="0"/>
        <w:spacing w:line="600" w:lineRule="exact"/>
        <w:ind w:firstLineChars="200" w:firstLine="640"/>
      </w:pPr>
      <w:r w:rsidRPr="00BF0CBE">
        <w:t>2</w:t>
      </w:r>
      <w:r w:rsidR="00BF0CBE" w:rsidRPr="00BF0CBE">
        <w:t>．</w:t>
      </w:r>
      <w:r w:rsidRPr="00BF0CBE">
        <w:t>责任人：</w:t>
      </w:r>
      <w:r w:rsidR="00BF0CBE" w:rsidRPr="00BF0CBE">
        <w:t xml:space="preserve">　　</w:t>
      </w:r>
      <w:r w:rsidRPr="00BF0CBE">
        <w:t>；联系电话（手机）：</w:t>
      </w:r>
      <w:r w:rsidR="00BF0CBE" w:rsidRPr="00BF0CBE">
        <w:t xml:space="preserve">　　　　　</w:t>
      </w:r>
      <w:r w:rsidRPr="00BF0CBE">
        <w:t>。</w:t>
      </w:r>
    </w:p>
    <w:sectPr w:rsidR="00DD1DC1" w:rsidRPr="00BF0CBE" w:rsidSect="00BF0CBE">
      <w:pgSz w:w="11907" w:h="16840" w:code="9"/>
      <w:pgMar w:top="1985" w:right="1446" w:bottom="1644" w:left="1446"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6A4" w:rsidRDefault="005F26A4">
      <w:r>
        <w:separator/>
      </w:r>
    </w:p>
  </w:endnote>
  <w:endnote w:type="continuationSeparator" w:id="1">
    <w:p w:rsidR="005F26A4" w:rsidRDefault="005F2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6B" w:rsidRDefault="007A2C6B" w:rsidP="00BF0CBE">
    <w:pPr>
      <w:pStyle w:val="a5"/>
      <w:framePr w:wrap="around" w:vAnchor="text" w:hAnchor="margin" w:xAlign="outside" w:y="1"/>
      <w:adjustRightInd w:val="0"/>
      <w:ind w:leftChars="100" w:left="320" w:rightChars="100" w:right="320"/>
      <w:jc w:val="center"/>
      <w:rPr>
        <w:rStyle w:val="a7"/>
        <w:rFonts w:ascii="宋体" w:hAnsi="宋体"/>
        <w:sz w:val="28"/>
        <w:szCs w:val="28"/>
      </w:rPr>
    </w:pPr>
    <w:r>
      <w:rPr>
        <w:rStyle w:val="a7"/>
        <w:rFonts w:ascii="宋体" w:hAnsi="宋体" w:hint="eastAsia"/>
        <w:sz w:val="28"/>
        <w:szCs w:val="28"/>
      </w:rPr>
      <w:t xml:space="preserve">— </w:t>
    </w:r>
    <w:r w:rsidR="0040364E">
      <w:rPr>
        <w:rFonts w:ascii="宋体" w:hAnsi="宋体" w:hint="eastAsia"/>
        <w:sz w:val="28"/>
        <w:szCs w:val="28"/>
      </w:rPr>
      <w:fldChar w:fldCharType="begin"/>
    </w:r>
    <w:r>
      <w:rPr>
        <w:rStyle w:val="a7"/>
        <w:rFonts w:ascii="宋体" w:hAnsi="宋体" w:hint="eastAsia"/>
        <w:sz w:val="28"/>
        <w:szCs w:val="28"/>
      </w:rPr>
      <w:instrText xml:space="preserve">PAGE  </w:instrText>
    </w:r>
    <w:r w:rsidR="0040364E">
      <w:rPr>
        <w:rFonts w:ascii="宋体" w:hAnsi="宋体" w:hint="eastAsia"/>
        <w:sz w:val="28"/>
        <w:szCs w:val="28"/>
      </w:rPr>
      <w:fldChar w:fldCharType="separate"/>
    </w:r>
    <w:r w:rsidR="000657E6">
      <w:rPr>
        <w:rStyle w:val="a7"/>
        <w:rFonts w:ascii="宋体" w:hAnsi="宋体"/>
        <w:noProof/>
        <w:sz w:val="28"/>
        <w:szCs w:val="28"/>
      </w:rPr>
      <w:t>2</w:t>
    </w:r>
    <w:r w:rsidR="0040364E">
      <w:rPr>
        <w:rFonts w:ascii="宋体" w:hAnsi="宋体" w:hint="eastAsia"/>
        <w:sz w:val="28"/>
        <w:szCs w:val="28"/>
      </w:rPr>
      <w:fldChar w:fldCharType="end"/>
    </w:r>
    <w:r>
      <w:rPr>
        <w:rStyle w:val="a7"/>
        <w:rFonts w:ascii="宋体" w:hAnsi="宋体" w:hint="eastAsia"/>
        <w:sz w:val="28"/>
        <w:szCs w:val="28"/>
      </w:rPr>
      <w:t xml:space="preserve"> —</w:t>
    </w:r>
  </w:p>
  <w:p w:rsidR="007A2C6B" w:rsidRDefault="007A2C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6A4" w:rsidRDefault="005F26A4">
      <w:r>
        <w:separator/>
      </w:r>
    </w:p>
  </w:footnote>
  <w:footnote w:type="continuationSeparator" w:id="1">
    <w:p w:rsidR="005F26A4" w:rsidRDefault="005F2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DBBA3E"/>
    <w:multiLevelType w:val="singleLevel"/>
    <w:tmpl w:val="8EDBBA3E"/>
    <w:lvl w:ilvl="0">
      <w:start w:val="1"/>
      <w:numFmt w:val="decimal"/>
      <w:suff w:val="nothing"/>
      <w:lvlText w:val="%1．"/>
      <w:lvlJc w:val="left"/>
    </w:lvl>
  </w:abstractNum>
  <w:abstractNum w:abstractNumId="1">
    <w:nsid w:val="E8D0E48C"/>
    <w:multiLevelType w:val="singleLevel"/>
    <w:tmpl w:val="E8D0E48C"/>
    <w:lvl w:ilvl="0">
      <w:start w:val="1"/>
      <w:numFmt w:val="decimal"/>
      <w:suff w:val="space"/>
      <w:lvlText w:val="%1."/>
      <w:lvlJc w:val="left"/>
    </w:lvl>
  </w:abstractNum>
  <w:abstractNum w:abstractNumId="2">
    <w:nsid w:val="34963E09"/>
    <w:multiLevelType w:val="singleLevel"/>
    <w:tmpl w:val="34963E09"/>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F4297"/>
    <w:rsid w:val="000657E6"/>
    <w:rsid w:val="002B7DED"/>
    <w:rsid w:val="0040364E"/>
    <w:rsid w:val="00412D12"/>
    <w:rsid w:val="004F4297"/>
    <w:rsid w:val="00512962"/>
    <w:rsid w:val="005B626E"/>
    <w:rsid w:val="005F26A4"/>
    <w:rsid w:val="006A08DC"/>
    <w:rsid w:val="007A2C6B"/>
    <w:rsid w:val="00897A75"/>
    <w:rsid w:val="008B5A16"/>
    <w:rsid w:val="008F1768"/>
    <w:rsid w:val="00A02FBA"/>
    <w:rsid w:val="00BF0CBE"/>
    <w:rsid w:val="00DD1DC1"/>
    <w:rsid w:val="00E36858"/>
    <w:rsid w:val="00E8433C"/>
    <w:rsid w:val="01B84286"/>
    <w:rsid w:val="01C37BAC"/>
    <w:rsid w:val="047D0D4E"/>
    <w:rsid w:val="063A4A46"/>
    <w:rsid w:val="06D626CE"/>
    <w:rsid w:val="07B2423A"/>
    <w:rsid w:val="080379AB"/>
    <w:rsid w:val="08403A1F"/>
    <w:rsid w:val="08F54D1D"/>
    <w:rsid w:val="09560CAA"/>
    <w:rsid w:val="09F35D0F"/>
    <w:rsid w:val="0A61311A"/>
    <w:rsid w:val="0A900EA6"/>
    <w:rsid w:val="0ACD7BC0"/>
    <w:rsid w:val="0B1B6B40"/>
    <w:rsid w:val="0B7B3E0A"/>
    <w:rsid w:val="0BE25333"/>
    <w:rsid w:val="0C3A0E6B"/>
    <w:rsid w:val="0E210B92"/>
    <w:rsid w:val="0E6B4433"/>
    <w:rsid w:val="0F6D633D"/>
    <w:rsid w:val="0FAB165A"/>
    <w:rsid w:val="10B63C84"/>
    <w:rsid w:val="11A57FED"/>
    <w:rsid w:val="11FE7947"/>
    <w:rsid w:val="12550134"/>
    <w:rsid w:val="13A12EBF"/>
    <w:rsid w:val="13F47D88"/>
    <w:rsid w:val="145F0737"/>
    <w:rsid w:val="147143B5"/>
    <w:rsid w:val="149D30E7"/>
    <w:rsid w:val="152415EC"/>
    <w:rsid w:val="153F35E4"/>
    <w:rsid w:val="15C37D8C"/>
    <w:rsid w:val="160E5704"/>
    <w:rsid w:val="1630599D"/>
    <w:rsid w:val="16FA26D2"/>
    <w:rsid w:val="17317678"/>
    <w:rsid w:val="1AFC1DF1"/>
    <w:rsid w:val="1C7C5407"/>
    <w:rsid w:val="1C9874FA"/>
    <w:rsid w:val="1D195E59"/>
    <w:rsid w:val="1D417000"/>
    <w:rsid w:val="1D522C65"/>
    <w:rsid w:val="1ED855CF"/>
    <w:rsid w:val="204737B3"/>
    <w:rsid w:val="206D402E"/>
    <w:rsid w:val="219425A7"/>
    <w:rsid w:val="21BA5CBB"/>
    <w:rsid w:val="22084EE2"/>
    <w:rsid w:val="22827B96"/>
    <w:rsid w:val="233D26BE"/>
    <w:rsid w:val="23B2658B"/>
    <w:rsid w:val="25355A9E"/>
    <w:rsid w:val="25CF3D79"/>
    <w:rsid w:val="261B673E"/>
    <w:rsid w:val="26FD7361"/>
    <w:rsid w:val="271E538F"/>
    <w:rsid w:val="27304996"/>
    <w:rsid w:val="276874A1"/>
    <w:rsid w:val="284737B4"/>
    <w:rsid w:val="29A731CC"/>
    <w:rsid w:val="29E977B0"/>
    <w:rsid w:val="29F7053F"/>
    <w:rsid w:val="2AA61290"/>
    <w:rsid w:val="2BCE4115"/>
    <w:rsid w:val="2CC96EEA"/>
    <w:rsid w:val="2ED9173E"/>
    <w:rsid w:val="2FD4085C"/>
    <w:rsid w:val="2FE65D69"/>
    <w:rsid w:val="30964FDF"/>
    <w:rsid w:val="31E66D5E"/>
    <w:rsid w:val="320F03B5"/>
    <w:rsid w:val="33556748"/>
    <w:rsid w:val="33CB5C21"/>
    <w:rsid w:val="33DB5830"/>
    <w:rsid w:val="3429062A"/>
    <w:rsid w:val="35CB1C9D"/>
    <w:rsid w:val="35DD3794"/>
    <w:rsid w:val="36D71447"/>
    <w:rsid w:val="370A0955"/>
    <w:rsid w:val="38723E4B"/>
    <w:rsid w:val="38AF4508"/>
    <w:rsid w:val="39027B27"/>
    <w:rsid w:val="39041FD2"/>
    <w:rsid w:val="3BD74C87"/>
    <w:rsid w:val="3C441317"/>
    <w:rsid w:val="3DFF4A76"/>
    <w:rsid w:val="3E76496B"/>
    <w:rsid w:val="3E803090"/>
    <w:rsid w:val="3F5103E2"/>
    <w:rsid w:val="3FFA67DB"/>
    <w:rsid w:val="3FFB2D16"/>
    <w:rsid w:val="40377942"/>
    <w:rsid w:val="414F62E7"/>
    <w:rsid w:val="4211542C"/>
    <w:rsid w:val="421C4E65"/>
    <w:rsid w:val="42500E7B"/>
    <w:rsid w:val="42505949"/>
    <w:rsid w:val="434F711A"/>
    <w:rsid w:val="435868A5"/>
    <w:rsid w:val="43DD3264"/>
    <w:rsid w:val="43E16E84"/>
    <w:rsid w:val="43FE62D1"/>
    <w:rsid w:val="44094F53"/>
    <w:rsid w:val="45311F78"/>
    <w:rsid w:val="458E4884"/>
    <w:rsid w:val="45B263B2"/>
    <w:rsid w:val="45F60D73"/>
    <w:rsid w:val="468C0BE6"/>
    <w:rsid w:val="48ED3F21"/>
    <w:rsid w:val="49082106"/>
    <w:rsid w:val="49B834D4"/>
    <w:rsid w:val="4B1A3B6D"/>
    <w:rsid w:val="4BBE01DD"/>
    <w:rsid w:val="4C25585E"/>
    <w:rsid w:val="4DD33670"/>
    <w:rsid w:val="4DFE24E7"/>
    <w:rsid w:val="4E157289"/>
    <w:rsid w:val="4E1C22B1"/>
    <w:rsid w:val="4FBB6A5B"/>
    <w:rsid w:val="501B57FC"/>
    <w:rsid w:val="50CA3B24"/>
    <w:rsid w:val="51360C10"/>
    <w:rsid w:val="51393A5C"/>
    <w:rsid w:val="51C637D8"/>
    <w:rsid w:val="51E91CFE"/>
    <w:rsid w:val="5233175F"/>
    <w:rsid w:val="52B02757"/>
    <w:rsid w:val="52D05DAE"/>
    <w:rsid w:val="531F6A0B"/>
    <w:rsid w:val="53753F51"/>
    <w:rsid w:val="538B2039"/>
    <w:rsid w:val="53DE4BEF"/>
    <w:rsid w:val="550305B7"/>
    <w:rsid w:val="551B62E0"/>
    <w:rsid w:val="560266BD"/>
    <w:rsid w:val="567B70AC"/>
    <w:rsid w:val="56994EA8"/>
    <w:rsid w:val="56FC1A2D"/>
    <w:rsid w:val="57291502"/>
    <w:rsid w:val="57C52627"/>
    <w:rsid w:val="5ABA167F"/>
    <w:rsid w:val="5AC73DA8"/>
    <w:rsid w:val="5C663597"/>
    <w:rsid w:val="5D487BD1"/>
    <w:rsid w:val="5D8070FE"/>
    <w:rsid w:val="5F266CE9"/>
    <w:rsid w:val="5FA7706F"/>
    <w:rsid w:val="603C0471"/>
    <w:rsid w:val="606519C1"/>
    <w:rsid w:val="60BC7858"/>
    <w:rsid w:val="61444BEA"/>
    <w:rsid w:val="61675B96"/>
    <w:rsid w:val="620E6348"/>
    <w:rsid w:val="624C3C75"/>
    <w:rsid w:val="6323328A"/>
    <w:rsid w:val="63537AE7"/>
    <w:rsid w:val="63BB28C3"/>
    <w:rsid w:val="655E13A5"/>
    <w:rsid w:val="65CD50C3"/>
    <w:rsid w:val="666B485F"/>
    <w:rsid w:val="677A40E2"/>
    <w:rsid w:val="6784560F"/>
    <w:rsid w:val="6797162C"/>
    <w:rsid w:val="681B51E8"/>
    <w:rsid w:val="68AA7279"/>
    <w:rsid w:val="692C2949"/>
    <w:rsid w:val="69841D27"/>
    <w:rsid w:val="6A1A7FD2"/>
    <w:rsid w:val="6C3621EE"/>
    <w:rsid w:val="6C965E75"/>
    <w:rsid w:val="6C9740F6"/>
    <w:rsid w:val="6DA9106C"/>
    <w:rsid w:val="6DAA42A6"/>
    <w:rsid w:val="6DF976AF"/>
    <w:rsid w:val="6E927432"/>
    <w:rsid w:val="6FBC1F2C"/>
    <w:rsid w:val="72CF585E"/>
    <w:rsid w:val="72EF7A97"/>
    <w:rsid w:val="76507A5D"/>
    <w:rsid w:val="770265C6"/>
    <w:rsid w:val="77192968"/>
    <w:rsid w:val="780830B4"/>
    <w:rsid w:val="781C1E6D"/>
    <w:rsid w:val="787A249D"/>
    <w:rsid w:val="78D15E98"/>
    <w:rsid w:val="79624340"/>
    <w:rsid w:val="79CC22E0"/>
    <w:rsid w:val="7AA92D3C"/>
    <w:rsid w:val="7AAB2B32"/>
    <w:rsid w:val="7B9F7A4B"/>
    <w:rsid w:val="7C3C4451"/>
    <w:rsid w:val="7CFB2228"/>
    <w:rsid w:val="7E586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semiHidden="0" w:unhideWhenUsed="0" w:qFormat="1"/>
    <w:lsdException w:name="caption" w:uiPriority="35" w:qFormat="1"/>
    <w:lsdException w:name="page number" w:semiHidden="0" w:uiPriority="0" w:unhideWhenUsed="0" w:qFormat="1"/>
    <w:lsdException w:name="table of authorities"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1768"/>
    <w:pPr>
      <w:widowControl w:val="0"/>
      <w:jc w:val="both"/>
    </w:pPr>
    <w:rPr>
      <w:rFonts w:eastAsia="方正仿宋_GBK"/>
      <w:kern w:val="2"/>
      <w:sz w:val="32"/>
      <w:szCs w:val="32"/>
    </w:rPr>
  </w:style>
  <w:style w:type="paragraph" w:styleId="1">
    <w:name w:val="heading 1"/>
    <w:basedOn w:val="a"/>
    <w:next w:val="a"/>
    <w:uiPriority w:val="9"/>
    <w:qFormat/>
    <w:rsid w:val="008F1768"/>
    <w:pPr>
      <w:keepNext/>
      <w:keepLines/>
      <w:spacing w:before="340" w:after="330" w:line="576" w:lineRule="auto"/>
      <w:outlineLvl w:val="0"/>
    </w:pPr>
    <w:rPr>
      <w:b/>
      <w:kern w:val="44"/>
      <w:sz w:val="44"/>
    </w:rPr>
  </w:style>
  <w:style w:type="paragraph" w:styleId="2">
    <w:name w:val="heading 2"/>
    <w:basedOn w:val="a"/>
    <w:next w:val="a"/>
    <w:link w:val="2Char"/>
    <w:qFormat/>
    <w:rsid w:val="008F1768"/>
    <w:pPr>
      <w:keepNext/>
      <w:keepLines/>
      <w:spacing w:before="260" w:after="260" w:line="415" w:lineRule="auto"/>
      <w:outlineLvl w:val="1"/>
    </w:pPr>
    <w:rPr>
      <w:rFonts w:ascii="Cambria" w:eastAsia="宋体" w:hAnsi="Cambria"/>
      <w:b/>
      <w:bCs/>
    </w:rPr>
  </w:style>
  <w:style w:type="paragraph" w:styleId="4">
    <w:name w:val="heading 4"/>
    <w:basedOn w:val="2"/>
    <w:next w:val="a"/>
    <w:link w:val="4Char"/>
    <w:uiPriority w:val="9"/>
    <w:qFormat/>
    <w:rsid w:val="008F1768"/>
    <w:pPr>
      <w:spacing w:line="372" w:lineRule="auto"/>
      <w:outlineLvl w:val="3"/>
    </w:pPr>
    <w:rPr>
      <w:rFonts w:ascii="Arial" w:eastAsia="黑体" w:hAnsi="Arial" w:cstheme="majorBidi"/>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nhideWhenUsed/>
    <w:qFormat/>
    <w:rsid w:val="008F1768"/>
    <w:pPr>
      <w:ind w:leftChars="200" w:left="420"/>
    </w:pPr>
    <w:rPr>
      <w:rFonts w:eastAsia="宋体"/>
      <w:sz w:val="21"/>
      <w:szCs w:val="22"/>
    </w:rPr>
  </w:style>
  <w:style w:type="paragraph" w:styleId="a4">
    <w:name w:val="Normal Indent"/>
    <w:basedOn w:val="a"/>
    <w:uiPriority w:val="99"/>
    <w:unhideWhenUsed/>
    <w:qFormat/>
    <w:rsid w:val="008F1768"/>
    <w:pPr>
      <w:ind w:firstLineChars="200" w:firstLine="420"/>
    </w:pPr>
  </w:style>
  <w:style w:type="paragraph" w:styleId="5">
    <w:name w:val="index 5"/>
    <w:basedOn w:val="a"/>
    <w:next w:val="a"/>
    <w:uiPriority w:val="99"/>
    <w:semiHidden/>
    <w:unhideWhenUsed/>
    <w:qFormat/>
    <w:rsid w:val="008F1768"/>
    <w:pPr>
      <w:spacing w:before="100" w:beforeAutospacing="1" w:after="100" w:afterAutospacing="1"/>
      <w:ind w:leftChars="800" w:left="800"/>
    </w:pPr>
  </w:style>
  <w:style w:type="paragraph" w:styleId="a5">
    <w:name w:val="footer"/>
    <w:basedOn w:val="a"/>
    <w:link w:val="Char"/>
    <w:uiPriority w:val="99"/>
    <w:qFormat/>
    <w:rsid w:val="008F1768"/>
    <w:pPr>
      <w:tabs>
        <w:tab w:val="center" w:pos="4153"/>
        <w:tab w:val="right" w:pos="8306"/>
      </w:tabs>
      <w:snapToGrid w:val="0"/>
      <w:jc w:val="left"/>
    </w:pPr>
    <w:rPr>
      <w:rFonts w:ascii="Calibri" w:eastAsia="宋体" w:hAnsi="Calibri" w:cs="Calibri"/>
      <w:sz w:val="18"/>
      <w:szCs w:val="18"/>
    </w:rPr>
  </w:style>
  <w:style w:type="paragraph" w:styleId="a6">
    <w:name w:val="header"/>
    <w:basedOn w:val="a"/>
    <w:uiPriority w:val="99"/>
    <w:unhideWhenUsed/>
    <w:qFormat/>
    <w:rsid w:val="008F17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uiPriority w:val="99"/>
    <w:semiHidden/>
    <w:unhideWhenUsed/>
    <w:qFormat/>
    <w:rsid w:val="008F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styleId="a7">
    <w:name w:val="page number"/>
    <w:basedOn w:val="a1"/>
    <w:qFormat/>
    <w:rsid w:val="008F1768"/>
  </w:style>
  <w:style w:type="table" w:styleId="a8">
    <w:name w:val="Table Grid"/>
    <w:basedOn w:val="a2"/>
    <w:uiPriority w:val="59"/>
    <w:qFormat/>
    <w:rsid w:val="008F17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link w:val="4"/>
    <w:uiPriority w:val="9"/>
    <w:qFormat/>
    <w:rsid w:val="008F1768"/>
    <w:rPr>
      <w:rFonts w:ascii="Arial" w:eastAsia="黑体" w:hAnsi="Arial" w:cstheme="majorBidi"/>
      <w:b/>
      <w:bCs/>
      <w:kern w:val="2"/>
      <w:sz w:val="28"/>
      <w:szCs w:val="32"/>
    </w:rPr>
  </w:style>
  <w:style w:type="character" w:customStyle="1" w:styleId="2Char">
    <w:name w:val="标题 2 Char"/>
    <w:basedOn w:val="a1"/>
    <w:link w:val="2"/>
    <w:qFormat/>
    <w:rsid w:val="008F1768"/>
    <w:rPr>
      <w:rFonts w:ascii="Cambria" w:hAnsi="Cambria"/>
      <w:b/>
      <w:bCs/>
      <w:kern w:val="2"/>
      <w:sz w:val="32"/>
      <w:szCs w:val="32"/>
    </w:rPr>
  </w:style>
  <w:style w:type="character" w:customStyle="1" w:styleId="Char">
    <w:name w:val="页脚 Char"/>
    <w:basedOn w:val="a1"/>
    <w:link w:val="a5"/>
    <w:uiPriority w:val="99"/>
    <w:qFormat/>
    <w:rsid w:val="008F1768"/>
    <w:rPr>
      <w:rFonts w:cs="Calibri"/>
      <w:kern w:val="2"/>
      <w:sz w:val="18"/>
      <w:szCs w:val="18"/>
    </w:rPr>
  </w:style>
  <w:style w:type="paragraph" w:customStyle="1" w:styleId="Style5">
    <w:name w:val="_Style 5"/>
    <w:basedOn w:val="a"/>
    <w:qFormat/>
    <w:rsid w:val="008F1768"/>
    <w:pPr>
      <w:widowControl/>
      <w:spacing w:after="160" w:line="240" w:lineRule="exact"/>
      <w:jc w:val="left"/>
    </w:pPr>
    <w:rPr>
      <w:rFonts w:ascii="Verdana" w:eastAsia="宋体" w:hAnsi="Verdana" w:cs="Verdana"/>
      <w:kern w:val="0"/>
      <w:sz w:val="24"/>
      <w:lang w:eastAsia="en-US"/>
    </w:rPr>
  </w:style>
  <w:style w:type="character" w:customStyle="1" w:styleId="15">
    <w:name w:val="15"/>
    <w:basedOn w:val="a1"/>
    <w:qFormat/>
    <w:rsid w:val="008F1768"/>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662A6-7D21-438C-BA8D-222C2BAA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772</Words>
  <Characters>4405</Characters>
  <Application>Microsoft Office Word</Application>
  <DocSecurity>0</DocSecurity>
  <Lines>36</Lines>
  <Paragraphs>10</Paragraphs>
  <ScaleCrop>false</ScaleCrop>
  <Company>P R C</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张三</cp:lastModifiedBy>
  <cp:revision>5</cp:revision>
  <cp:lastPrinted>2021-11-02T09:00:00Z</cp:lastPrinted>
  <dcterms:created xsi:type="dcterms:W3CDTF">2020-12-07T04:01:00Z</dcterms:created>
  <dcterms:modified xsi:type="dcterms:W3CDTF">2021-12-16T08:31:00Z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3BCE8BE21F2E40A6A85F2361FAB253C7</vt:lpwstr>
  </property>
</Properties>
</file>