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C6" w:rsidRPr="00C124CB" w:rsidRDefault="00A61108">
      <w:pPr>
        <w:spacing w:line="58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C124CB">
        <w:rPr>
          <w:rFonts w:ascii="方正小标宋_GBK" w:eastAsia="方正小标宋_GBK" w:hAnsi="方正小标宋_GBK" w:hint="eastAsia"/>
          <w:sz w:val="44"/>
          <w:szCs w:val="44"/>
        </w:rPr>
        <w:t>重庆市南岸区应急管理局</w:t>
      </w:r>
    </w:p>
    <w:p w:rsidR="00B350C6" w:rsidRPr="00C124CB" w:rsidRDefault="00A61108">
      <w:pPr>
        <w:spacing w:line="58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C124CB">
        <w:rPr>
          <w:rFonts w:ascii="方正小标宋_GBK" w:eastAsia="方正小标宋_GBK" w:hAnsi="方正小标宋_GBK" w:hint="eastAsia"/>
          <w:sz w:val="44"/>
          <w:szCs w:val="44"/>
        </w:rPr>
        <w:t>关于</w:t>
      </w:r>
      <w:r w:rsidRPr="00C124CB">
        <w:rPr>
          <w:rFonts w:ascii="方正小标宋_GBK" w:eastAsia="方正小标宋_GBK" w:hAnsi="方正小标宋_GBK"/>
          <w:sz w:val="44"/>
          <w:szCs w:val="44"/>
        </w:rPr>
        <w:t>202</w:t>
      </w:r>
      <w:r w:rsidR="003D6BB0" w:rsidRPr="00C124CB">
        <w:rPr>
          <w:rFonts w:ascii="方正小标宋_GBK" w:eastAsia="方正小标宋_GBK" w:hAnsi="方正小标宋_GBK" w:hint="eastAsia"/>
          <w:sz w:val="44"/>
          <w:szCs w:val="44"/>
        </w:rPr>
        <w:t>4</w:t>
      </w:r>
      <w:r w:rsidRPr="00C124CB">
        <w:rPr>
          <w:rFonts w:ascii="方正小标宋_GBK" w:eastAsia="方正小标宋_GBK" w:hAnsi="方正小标宋_GBK"/>
          <w:sz w:val="44"/>
          <w:szCs w:val="44"/>
        </w:rPr>
        <w:t>年法治</w:t>
      </w:r>
      <w:r w:rsidR="008103F1">
        <w:rPr>
          <w:rFonts w:ascii="方正小标宋_GBK" w:eastAsia="方正小标宋_GBK" w:hAnsi="方正小标宋_GBK" w:hint="eastAsia"/>
          <w:sz w:val="44"/>
          <w:szCs w:val="44"/>
        </w:rPr>
        <w:t>政府</w:t>
      </w:r>
      <w:r w:rsidRPr="00C124CB">
        <w:rPr>
          <w:rFonts w:ascii="方正小标宋_GBK" w:eastAsia="方正小标宋_GBK" w:hAnsi="方正小标宋_GBK"/>
          <w:sz w:val="44"/>
          <w:szCs w:val="44"/>
        </w:rPr>
        <w:t>建设</w:t>
      </w:r>
      <w:r w:rsidR="00200508" w:rsidRPr="00C124CB">
        <w:rPr>
          <w:rFonts w:ascii="方正小标宋_GBK" w:eastAsia="方正小标宋_GBK" w:hAnsi="方正小标宋_GBK" w:hint="eastAsia"/>
          <w:sz w:val="44"/>
          <w:szCs w:val="44"/>
        </w:rPr>
        <w:t>情况</w:t>
      </w:r>
      <w:r w:rsidRPr="00C124CB">
        <w:rPr>
          <w:rFonts w:ascii="方正小标宋_GBK" w:eastAsia="方正小标宋_GBK" w:hAnsi="方正小标宋_GBK"/>
          <w:sz w:val="44"/>
          <w:szCs w:val="44"/>
        </w:rPr>
        <w:t>的报告</w:t>
      </w:r>
    </w:p>
    <w:p w:rsidR="00B350C6" w:rsidRPr="008103F1" w:rsidRDefault="00B350C6">
      <w:pPr>
        <w:spacing w:line="580" w:lineRule="exact"/>
        <w:ind w:firstLineChars="200" w:firstLine="200"/>
        <w:rPr>
          <w:rFonts w:ascii="方正仿宋_GBK" w:eastAsia="方正仿宋_GBK"/>
          <w:sz w:val="10"/>
          <w:szCs w:val="10"/>
        </w:rPr>
      </w:pPr>
    </w:p>
    <w:p w:rsidR="00B350C6" w:rsidRPr="00C124CB" w:rsidRDefault="003D6BB0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124CB">
        <w:rPr>
          <w:rFonts w:ascii="方正仿宋_GBK" w:eastAsia="方正仿宋_GBK" w:hint="eastAsia"/>
          <w:sz w:val="32"/>
          <w:szCs w:val="32"/>
        </w:rPr>
        <w:t>为</w:t>
      </w:r>
      <w:r w:rsidRPr="00C124CB">
        <w:rPr>
          <w:rFonts w:ascii="方正仿宋_GBK" w:eastAsia="方正仿宋_GBK"/>
          <w:sz w:val="32"/>
          <w:szCs w:val="32"/>
        </w:rPr>
        <w:t>进一步落实</w:t>
      </w:r>
      <w:r w:rsidR="00057DBA" w:rsidRPr="00057DBA">
        <w:rPr>
          <w:rFonts w:ascii="方正仿宋_GBK" w:eastAsia="方正仿宋_GBK" w:hint="eastAsia"/>
          <w:sz w:val="32"/>
          <w:szCs w:val="32"/>
        </w:rPr>
        <w:t>《中共中央国务院关于印发〈法治政府建设实施纲要（</w:t>
      </w:r>
      <w:r w:rsidR="00057DBA" w:rsidRPr="00057DBA">
        <w:rPr>
          <w:rFonts w:ascii="Times New Roman" w:eastAsia="方正仿宋_GBK" w:hAnsi="Times New Roman" w:cs="Times New Roman"/>
          <w:sz w:val="32"/>
          <w:szCs w:val="32"/>
        </w:rPr>
        <w:t>2021—2025</w:t>
      </w:r>
      <w:r w:rsidR="00057DBA" w:rsidRPr="00057DBA">
        <w:rPr>
          <w:rFonts w:ascii="Times New Roman" w:eastAsia="方正仿宋_GBK" w:hAnsi="Times New Roman" w:cs="Times New Roman"/>
          <w:sz w:val="32"/>
          <w:szCs w:val="32"/>
        </w:rPr>
        <w:t>年）〉的通知》（中发〔</w:t>
      </w:r>
      <w:r w:rsidR="00057DBA" w:rsidRPr="00057DBA">
        <w:rPr>
          <w:rFonts w:ascii="Times New Roman" w:eastAsia="方正仿宋_GBK" w:hAnsi="Times New Roman" w:cs="Times New Roman"/>
          <w:sz w:val="32"/>
          <w:szCs w:val="32"/>
        </w:rPr>
        <w:t>2021</w:t>
      </w:r>
      <w:r w:rsidR="00057DBA" w:rsidRPr="00057DBA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057DBA" w:rsidRPr="00057DBA">
        <w:rPr>
          <w:rFonts w:ascii="Times New Roman" w:eastAsia="方正仿宋_GBK" w:hAnsi="Times New Roman" w:cs="Times New Roman"/>
          <w:sz w:val="32"/>
          <w:szCs w:val="32"/>
        </w:rPr>
        <w:t>33</w:t>
      </w:r>
      <w:r w:rsidR="00057DBA" w:rsidRPr="00057DBA">
        <w:rPr>
          <w:rFonts w:ascii="Times New Roman" w:eastAsia="方正仿宋_GBK" w:hAnsi="Times New Roman" w:cs="Times New Roman"/>
          <w:sz w:val="32"/>
          <w:szCs w:val="32"/>
        </w:rPr>
        <w:t>号）和《中共中央办公厅国务院办公厅关于印发〈法治政府建设与责任落实督察工作规定〉的通知》（厅字〔</w:t>
      </w:r>
      <w:r w:rsidR="00057DBA" w:rsidRPr="00057DBA">
        <w:rPr>
          <w:rFonts w:ascii="Times New Roman" w:eastAsia="方正仿宋_GBK" w:hAnsi="Times New Roman" w:cs="Times New Roman"/>
          <w:sz w:val="32"/>
          <w:szCs w:val="32"/>
        </w:rPr>
        <w:t>2019</w:t>
      </w:r>
      <w:r w:rsidR="00057DBA" w:rsidRPr="00057DBA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057DBA" w:rsidRPr="00057DBA">
        <w:rPr>
          <w:rFonts w:ascii="Times New Roman" w:eastAsia="方正仿宋_GBK" w:hAnsi="Times New Roman" w:cs="Times New Roman"/>
          <w:sz w:val="32"/>
          <w:szCs w:val="32"/>
        </w:rPr>
        <w:t>28</w:t>
      </w:r>
      <w:r w:rsidR="00057DBA" w:rsidRPr="00057DBA">
        <w:rPr>
          <w:rFonts w:ascii="Times New Roman" w:eastAsia="方正仿宋_GBK" w:hAnsi="Times New Roman" w:cs="Times New Roman"/>
          <w:sz w:val="32"/>
          <w:szCs w:val="32"/>
        </w:rPr>
        <w:t>号）</w:t>
      </w:r>
      <w:r w:rsidR="00057DBA">
        <w:rPr>
          <w:rFonts w:ascii="方正仿宋_GBK" w:eastAsia="方正仿宋_GBK"/>
          <w:sz w:val="32"/>
          <w:szCs w:val="32"/>
        </w:rPr>
        <w:t>，</w:t>
      </w:r>
      <w:r w:rsidR="00A61108" w:rsidRPr="00C124CB">
        <w:rPr>
          <w:rFonts w:ascii="方正仿宋_GBK" w:eastAsia="方正仿宋_GBK"/>
          <w:sz w:val="32"/>
          <w:szCs w:val="32"/>
        </w:rPr>
        <w:t xml:space="preserve">现将我局相关工作开展情况汇报如下： </w:t>
      </w:r>
    </w:p>
    <w:p w:rsidR="00B350C6" w:rsidRPr="00C124CB" w:rsidRDefault="00A61108">
      <w:pPr>
        <w:adjustRightInd w:val="0"/>
        <w:snapToGrid w:val="0"/>
        <w:spacing w:line="580" w:lineRule="exact"/>
        <w:ind w:firstLineChars="200" w:firstLine="640"/>
        <w:rPr>
          <w:rFonts w:ascii="方正黑体_GBK" w:eastAsia="方正黑体_GBK" w:hAnsi="Times New Roman" w:cs="方正仿宋_GBK"/>
          <w:sz w:val="32"/>
          <w:szCs w:val="32"/>
        </w:rPr>
      </w:pPr>
      <w:r w:rsidRPr="00C124CB">
        <w:rPr>
          <w:rFonts w:ascii="方正黑体_GBK" w:eastAsia="方正黑体_GBK" w:hAnsi="Times New Roman" w:cs="方正黑体_GBK" w:hint="eastAsia"/>
          <w:sz w:val="32"/>
          <w:szCs w:val="32"/>
        </w:rPr>
        <w:t>一、</w:t>
      </w:r>
      <w:r w:rsidR="009741D7" w:rsidRPr="009741D7">
        <w:rPr>
          <w:rFonts w:ascii="方正黑体_GBK" w:eastAsia="方正黑体_GBK" w:hAnsi="Times New Roman" w:cs="Times New Roman"/>
          <w:sz w:val="32"/>
          <w:szCs w:val="32"/>
        </w:rPr>
        <w:t>2024年推进法治政府建设的主要举措和成效</w:t>
      </w:r>
    </w:p>
    <w:p w:rsidR="00B50533" w:rsidRPr="00C124CB" w:rsidRDefault="00B50533" w:rsidP="00B50533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124CB">
        <w:rPr>
          <w:rFonts w:ascii="方正楷体_GBK" w:eastAsia="方正楷体_GBK" w:hint="eastAsia"/>
          <w:sz w:val="32"/>
          <w:szCs w:val="32"/>
        </w:rPr>
        <w:t>（一）坚持</w:t>
      </w:r>
      <w:r w:rsidRPr="00C124CB">
        <w:rPr>
          <w:rFonts w:ascii="方正楷体_GBK" w:eastAsia="方正楷体_GBK"/>
          <w:sz w:val="32"/>
          <w:szCs w:val="32"/>
        </w:rPr>
        <w:t>高位推动，</w:t>
      </w:r>
      <w:r w:rsidRPr="00C124CB">
        <w:rPr>
          <w:rFonts w:ascii="方正楷体_GBK" w:eastAsia="方正楷体_GBK" w:hint="eastAsia"/>
          <w:sz w:val="32"/>
          <w:szCs w:val="32"/>
        </w:rPr>
        <w:t>引领</w:t>
      </w:r>
      <w:r w:rsidRPr="00C124CB">
        <w:rPr>
          <w:rFonts w:ascii="方正楷体_GBK" w:eastAsia="方正楷体_GBK"/>
          <w:sz w:val="32"/>
          <w:szCs w:val="32"/>
        </w:rPr>
        <w:t>法治建设风尚</w:t>
      </w:r>
      <w:r w:rsidRPr="00C124CB">
        <w:rPr>
          <w:rFonts w:ascii="方正楷体_GBK" w:eastAsia="方正楷体_GBK" w:hint="eastAsia"/>
          <w:sz w:val="32"/>
          <w:szCs w:val="32"/>
        </w:rPr>
        <w:t>。</w:t>
      </w:r>
      <w:bookmarkStart w:id="0" w:name="OLE_LINK3"/>
      <w:r w:rsidR="00455222" w:rsidRPr="00C124CB">
        <w:rPr>
          <w:rFonts w:ascii="方正仿宋_GBK" w:eastAsia="方正仿宋_GBK" w:hint="eastAsia"/>
          <w:sz w:val="32"/>
          <w:szCs w:val="32"/>
        </w:rPr>
        <w:t>人不率则不从</w:t>
      </w:r>
      <w:r w:rsidR="00455222" w:rsidRPr="00C124CB">
        <w:rPr>
          <w:rFonts w:ascii="方正仿宋_GBK" w:eastAsia="方正仿宋_GBK"/>
          <w:sz w:val="32"/>
          <w:szCs w:val="32"/>
        </w:rPr>
        <w:t>,身不先则不信</w:t>
      </w:r>
      <w:r w:rsidRPr="00C124CB">
        <w:rPr>
          <w:rFonts w:ascii="方正仿宋_GBK" w:eastAsia="方正仿宋_GBK" w:hint="eastAsia"/>
          <w:sz w:val="32"/>
          <w:szCs w:val="32"/>
        </w:rPr>
        <w:t>，</w:t>
      </w:r>
      <w:bookmarkEnd w:id="0"/>
      <w:r w:rsidRPr="00C124CB">
        <w:rPr>
          <w:rFonts w:ascii="方正仿宋_GBK" w:eastAsia="方正仿宋_GBK"/>
          <w:sz w:val="32"/>
          <w:szCs w:val="32"/>
        </w:rPr>
        <w:t>局领导</w:t>
      </w:r>
      <w:r w:rsidRPr="00C124CB">
        <w:rPr>
          <w:rFonts w:ascii="方正仿宋_GBK" w:eastAsia="方正仿宋_GBK" w:hint="eastAsia"/>
          <w:sz w:val="32"/>
          <w:szCs w:val="32"/>
        </w:rPr>
        <w:t>班子坚持以习近平新时代中国特色社会主义思想为指导，全面贯彻落实党的二十大和二十届二中全会精神，深入学习贯彻习近平法治思想，深刻领悟“两个确立”的决定性意义，增强“四个意识”、坚定“四个自信”、做到“两个维护”，紧紧围绕贯彻落实市委六届二次、三次、四次、五次全会和区委十三届五次、六次、七次全会部署，大力推进应急管理体系和能力现代化建设，提高依法执政能力，依法全面履行应急管理职能，全力防范化解重大安全风险，为我区高质量发展营造良好安全环境。</w:t>
      </w:r>
    </w:p>
    <w:p w:rsidR="00B50533" w:rsidRPr="00C124CB" w:rsidRDefault="00B50533" w:rsidP="00B50533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124CB">
        <w:rPr>
          <w:rFonts w:ascii="方正楷体_GBK" w:eastAsia="方正楷体_GBK" w:hint="eastAsia"/>
          <w:sz w:val="32"/>
          <w:szCs w:val="32"/>
        </w:rPr>
        <w:t>（二）扎紧</w:t>
      </w:r>
      <w:r w:rsidRPr="00C124CB">
        <w:rPr>
          <w:rFonts w:ascii="方正楷体_GBK" w:eastAsia="方正楷体_GBK"/>
          <w:sz w:val="32"/>
          <w:szCs w:val="32"/>
        </w:rPr>
        <w:t>制度篱笆，阳光决策推向深化</w:t>
      </w:r>
      <w:r w:rsidRPr="00C124CB">
        <w:rPr>
          <w:rFonts w:ascii="方正楷体_GBK" w:eastAsia="方正楷体_GBK" w:hint="eastAsia"/>
          <w:sz w:val="32"/>
          <w:szCs w:val="32"/>
        </w:rPr>
        <w:t>。</w:t>
      </w:r>
      <w:r w:rsidRPr="00C124CB">
        <w:rPr>
          <w:rFonts w:ascii="方正仿宋_GBK" w:eastAsia="方正仿宋_GBK" w:hint="eastAsia"/>
          <w:sz w:val="32"/>
          <w:szCs w:val="32"/>
        </w:rPr>
        <w:t>严格执行《重庆市重大行政决策程序规定》</w:t>
      </w:r>
      <w:r w:rsidR="00D166E8" w:rsidRPr="00C124CB">
        <w:rPr>
          <w:rFonts w:ascii="方正仿宋_GBK" w:eastAsia="方正仿宋_GBK" w:hint="eastAsia"/>
          <w:sz w:val="32"/>
          <w:szCs w:val="32"/>
        </w:rPr>
        <w:t>《重庆市行政处罚听证程序规定》等规定</w:t>
      </w:r>
      <w:r w:rsidR="00B11F85" w:rsidRPr="00C124CB">
        <w:rPr>
          <w:rFonts w:ascii="方正仿宋_GBK" w:eastAsia="方正仿宋_GBK" w:hint="eastAsia"/>
          <w:sz w:val="32"/>
          <w:szCs w:val="32"/>
        </w:rPr>
        <w:t>，</w:t>
      </w:r>
      <w:r w:rsidR="00D166E8" w:rsidRPr="00C124CB">
        <w:rPr>
          <w:rFonts w:ascii="方正仿宋_GBK" w:eastAsia="方正仿宋_GBK" w:hint="eastAsia"/>
          <w:sz w:val="32"/>
          <w:szCs w:val="32"/>
        </w:rPr>
        <w:t>牢固树立“以监督促公正、以审核保质量”的工作准则，</w:t>
      </w:r>
      <w:bookmarkStart w:id="1" w:name="OLE_LINK4"/>
      <w:bookmarkStart w:id="2" w:name="OLE_LINK5"/>
      <w:r w:rsidR="00D166E8" w:rsidRPr="00C124CB">
        <w:rPr>
          <w:rFonts w:ascii="方正仿宋_GBK" w:eastAsia="方正仿宋_GBK" w:hint="eastAsia"/>
          <w:sz w:val="32"/>
          <w:szCs w:val="32"/>
        </w:rPr>
        <w:t>审核各类行政处罚</w:t>
      </w:r>
      <w:r w:rsidR="00D166E8" w:rsidRPr="00C124CB">
        <w:rPr>
          <w:rFonts w:ascii="Times New Roman" w:eastAsia="方正仿宋_GBK" w:hAnsi="Times New Roman" w:cs="Times New Roman"/>
          <w:sz w:val="32"/>
          <w:szCs w:val="32"/>
        </w:rPr>
        <w:t>案件</w:t>
      </w:r>
      <w:r w:rsidR="00D166E8" w:rsidRPr="00C124CB">
        <w:rPr>
          <w:rFonts w:ascii="Times New Roman" w:eastAsia="方正仿宋_GBK" w:hAnsi="Times New Roman" w:cs="Times New Roman"/>
          <w:sz w:val="32"/>
          <w:szCs w:val="32"/>
        </w:rPr>
        <w:t>1</w:t>
      </w:r>
      <w:r w:rsidR="00200508" w:rsidRPr="00C124CB">
        <w:rPr>
          <w:rFonts w:ascii="Times New Roman" w:eastAsia="方正仿宋_GBK" w:hAnsi="Times New Roman" w:cs="Times New Roman"/>
          <w:sz w:val="32"/>
          <w:szCs w:val="32"/>
        </w:rPr>
        <w:t>6</w:t>
      </w:r>
      <w:r w:rsidR="00D166E8" w:rsidRPr="00C124CB">
        <w:rPr>
          <w:rFonts w:ascii="Times New Roman" w:eastAsia="方正仿宋_GBK" w:hAnsi="Times New Roman" w:cs="Times New Roman"/>
          <w:sz w:val="32"/>
          <w:szCs w:val="32"/>
        </w:rPr>
        <w:t>个，牵头举办</w:t>
      </w:r>
      <w:r w:rsidR="00D166E8" w:rsidRPr="00C124CB">
        <w:rPr>
          <w:rFonts w:ascii="Times New Roman" w:eastAsia="方正仿宋_GBK" w:hAnsi="Times New Roman" w:cs="Times New Roman"/>
          <w:sz w:val="32"/>
          <w:szCs w:val="32"/>
        </w:rPr>
        <w:t>2</w:t>
      </w:r>
      <w:r w:rsidR="00D166E8" w:rsidRPr="00C124CB">
        <w:rPr>
          <w:rFonts w:ascii="Times New Roman" w:eastAsia="方正仿宋_GBK" w:hAnsi="Times New Roman" w:cs="Times New Roman"/>
          <w:sz w:val="32"/>
          <w:szCs w:val="32"/>
        </w:rPr>
        <w:t>起行政处罚</w:t>
      </w:r>
      <w:r w:rsidR="00D166E8" w:rsidRPr="00C124CB">
        <w:rPr>
          <w:rFonts w:ascii="方正仿宋_GBK" w:eastAsia="方正仿宋_GBK"/>
          <w:sz w:val="32"/>
          <w:szCs w:val="32"/>
        </w:rPr>
        <w:t>听证会</w:t>
      </w:r>
      <w:bookmarkEnd w:id="1"/>
      <w:bookmarkEnd w:id="2"/>
      <w:r w:rsidR="00D166E8" w:rsidRPr="00C124CB">
        <w:rPr>
          <w:rFonts w:ascii="方正仿宋_GBK" w:eastAsia="方正仿宋_GBK" w:hint="eastAsia"/>
          <w:sz w:val="32"/>
          <w:szCs w:val="32"/>
        </w:rPr>
        <w:t>，全年没有发</w:t>
      </w:r>
      <w:r w:rsidR="00D166E8" w:rsidRPr="00C124CB">
        <w:rPr>
          <w:rFonts w:ascii="方正仿宋_GBK" w:eastAsia="方正仿宋_GBK" w:hint="eastAsia"/>
          <w:sz w:val="32"/>
          <w:szCs w:val="32"/>
        </w:rPr>
        <w:lastRenderedPageBreak/>
        <w:t>生因违法行政导致诉讼复议被上级部门或司法部门撤销、变更、确认违法的情形。对重大行政执法决定全面实施法制审核，全面规范我局行政处罚内部管理</w:t>
      </w:r>
      <w:r w:rsidR="00B11F85" w:rsidRPr="00C124CB">
        <w:rPr>
          <w:rFonts w:ascii="方正仿宋_GBK" w:eastAsia="方正仿宋_GBK" w:hint="eastAsia"/>
          <w:sz w:val="32"/>
          <w:szCs w:val="32"/>
        </w:rPr>
        <w:t>。对</w:t>
      </w:r>
      <w:r w:rsidR="00B11F85" w:rsidRPr="00C124CB">
        <w:rPr>
          <w:rFonts w:ascii="Times New Roman" w:eastAsia="方正仿宋_GBK" w:hAnsi="Times New Roman" w:cs="Times New Roman"/>
          <w:sz w:val="32"/>
          <w:szCs w:val="32"/>
        </w:rPr>
        <w:t>全局</w:t>
      </w:r>
      <w:r w:rsidR="00B11F85" w:rsidRPr="00C124CB">
        <w:rPr>
          <w:rFonts w:ascii="Times New Roman" w:eastAsia="方正仿宋_GBK" w:hAnsi="Times New Roman" w:cs="Times New Roman"/>
          <w:sz w:val="32"/>
          <w:szCs w:val="32"/>
        </w:rPr>
        <w:t>292</w:t>
      </w:r>
      <w:r w:rsidR="00B11F85" w:rsidRPr="00C124CB">
        <w:rPr>
          <w:rFonts w:ascii="Times New Roman" w:eastAsia="方正仿宋_GBK" w:hAnsi="Times New Roman" w:cs="Times New Roman"/>
          <w:sz w:val="32"/>
          <w:szCs w:val="32"/>
        </w:rPr>
        <w:t>项行政权力、责任和公共服务事项清单进行梳理、调整和完善，新增</w:t>
      </w:r>
      <w:r w:rsidR="00B11F85" w:rsidRPr="00C124CB">
        <w:rPr>
          <w:rFonts w:ascii="Times New Roman" w:eastAsia="方正仿宋_GBK" w:hAnsi="Times New Roman" w:cs="Times New Roman"/>
          <w:sz w:val="32"/>
          <w:szCs w:val="32"/>
        </w:rPr>
        <w:t>3</w:t>
      </w:r>
      <w:r w:rsidR="00B11F85" w:rsidRPr="00C124CB">
        <w:rPr>
          <w:rFonts w:ascii="Times New Roman" w:eastAsia="方正仿宋_GBK" w:hAnsi="Times New Roman" w:cs="Times New Roman"/>
          <w:sz w:val="32"/>
          <w:szCs w:val="32"/>
        </w:rPr>
        <w:t>项乡镇法定事</w:t>
      </w:r>
      <w:r w:rsidR="00B11F85" w:rsidRPr="00C124CB">
        <w:rPr>
          <w:rFonts w:ascii="方正仿宋_GBK" w:eastAsia="方正仿宋_GBK"/>
          <w:sz w:val="32"/>
          <w:szCs w:val="32"/>
        </w:rPr>
        <w:t>宜，</w:t>
      </w:r>
      <w:r w:rsidR="00B11F85" w:rsidRPr="00C124CB">
        <w:rPr>
          <w:rFonts w:ascii="方正仿宋_GBK" w:eastAsia="方正仿宋_GBK" w:hint="eastAsia"/>
          <w:sz w:val="32"/>
          <w:szCs w:val="32"/>
        </w:rPr>
        <w:t>呵护好法治前沿阵地，全面维护公平正义。</w:t>
      </w:r>
    </w:p>
    <w:p w:rsidR="00B11F85" w:rsidRPr="00C124CB" w:rsidRDefault="00B11F85" w:rsidP="00B11F85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C124CB">
        <w:rPr>
          <w:rFonts w:ascii="方正楷体_GBK" w:eastAsia="方正楷体_GBK" w:hint="eastAsia"/>
          <w:sz w:val="32"/>
          <w:szCs w:val="32"/>
        </w:rPr>
        <w:t>（三）落实阳光晾晒，打造文明公正应急。</w:t>
      </w:r>
      <w:r w:rsidRPr="00C124CB">
        <w:rPr>
          <w:rFonts w:ascii="方正仿宋_GBK" w:eastAsia="方正仿宋_GBK" w:hint="eastAsia"/>
          <w:sz w:val="32"/>
          <w:szCs w:val="32"/>
        </w:rPr>
        <w:t>一是汇总编制了《重庆市南岸区应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急管理局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年安全生产监督</w:t>
      </w:r>
      <w:r w:rsidRPr="00C124CB">
        <w:rPr>
          <w:rFonts w:ascii="方正仿宋_GBK" w:eastAsia="方正仿宋_GBK"/>
          <w:sz w:val="32"/>
          <w:szCs w:val="32"/>
        </w:rPr>
        <w:t>检查计划》，并报区政府同意，督促各科室严格按照监督检查计划执行，应急监管执法</w:t>
      </w:r>
      <w:r w:rsidR="00077A37">
        <w:rPr>
          <w:rFonts w:ascii="方正仿宋_GBK" w:eastAsia="方正仿宋_GBK" w:hint="eastAsia"/>
          <w:sz w:val="32"/>
          <w:szCs w:val="32"/>
        </w:rPr>
        <w:t>“</w:t>
      </w:r>
      <w:r w:rsidR="00077A37" w:rsidRPr="00C124CB">
        <w:rPr>
          <w:rFonts w:ascii="方正仿宋_GBK" w:eastAsia="方正仿宋_GBK"/>
          <w:sz w:val="32"/>
          <w:szCs w:val="32"/>
        </w:rPr>
        <w:t>宽松软</w:t>
      </w:r>
      <w:r w:rsidR="00077A37">
        <w:rPr>
          <w:rFonts w:ascii="方正仿宋_GBK" w:eastAsia="方正仿宋_GBK" w:hint="eastAsia"/>
          <w:sz w:val="32"/>
          <w:szCs w:val="32"/>
        </w:rPr>
        <w:t>”</w:t>
      </w:r>
      <w:r w:rsidRPr="00C124CB">
        <w:rPr>
          <w:rFonts w:ascii="方正仿宋_GBK" w:eastAsia="方正仿宋_GBK"/>
          <w:sz w:val="32"/>
          <w:szCs w:val="32"/>
        </w:rPr>
        <w:t>问题取得明显成效。二是依法处理申请政府信息公开事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项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C124CB">
        <w:rPr>
          <w:rFonts w:ascii="方正仿宋_GBK" w:eastAsia="方正仿宋_GBK"/>
          <w:sz w:val="32"/>
          <w:szCs w:val="32"/>
        </w:rPr>
        <w:t>件，及时解答群众所需。三是积极推进法制板块行政公开，定时定量公开安全生产监督检查计划、局内法治政府建设报告等主动公开内容。四是推进</w:t>
      </w:r>
      <w:r w:rsidRPr="00C124CB">
        <w:rPr>
          <w:rFonts w:ascii="方正仿宋_GBK" w:eastAsia="方正仿宋_GBK" w:hint="eastAsia"/>
          <w:sz w:val="32"/>
          <w:szCs w:val="32"/>
        </w:rPr>
        <w:t>“</w:t>
      </w:r>
      <w:r w:rsidRPr="00C124CB">
        <w:rPr>
          <w:rFonts w:ascii="方正仿宋_GBK" w:eastAsia="方正仿宋_GBK"/>
          <w:sz w:val="32"/>
          <w:szCs w:val="32"/>
        </w:rPr>
        <w:t>信用重庆</w:t>
      </w:r>
      <w:r w:rsidRPr="00C124CB">
        <w:rPr>
          <w:rFonts w:ascii="方正仿宋_GBK" w:eastAsia="方正仿宋_GBK" w:hint="eastAsia"/>
          <w:sz w:val="32"/>
          <w:szCs w:val="32"/>
        </w:rPr>
        <w:t>”</w:t>
      </w:r>
      <w:r w:rsidRPr="00C124CB">
        <w:rPr>
          <w:rFonts w:ascii="方正仿宋_GBK" w:eastAsia="方正仿宋_GBK"/>
          <w:sz w:val="32"/>
          <w:szCs w:val="32"/>
        </w:rPr>
        <w:t>系统建设，累计录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入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家</w:t>
      </w:r>
      <w:r w:rsidRPr="00C124CB">
        <w:rPr>
          <w:rFonts w:ascii="方正仿宋_GBK" w:eastAsia="方正仿宋_GBK"/>
          <w:sz w:val="32"/>
          <w:szCs w:val="32"/>
        </w:rPr>
        <w:t>企业信用数据。五是配合区发改委完成信用修复工作，累计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为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家</w:t>
      </w:r>
      <w:r w:rsidRPr="00C124CB">
        <w:rPr>
          <w:rFonts w:ascii="方正仿宋_GBK" w:eastAsia="方正仿宋_GBK"/>
          <w:sz w:val="32"/>
          <w:szCs w:val="32"/>
        </w:rPr>
        <w:t>企业进行信用修复。六是持续落实市应急局</w:t>
      </w:r>
      <w:r w:rsidRPr="00C124CB">
        <w:rPr>
          <w:rFonts w:ascii="方正仿宋_GBK" w:eastAsia="方正仿宋_GBK"/>
          <w:sz w:val="32"/>
          <w:szCs w:val="32"/>
        </w:rPr>
        <w:t>“</w:t>
      </w:r>
      <w:r w:rsidRPr="00C124CB">
        <w:rPr>
          <w:rFonts w:ascii="方正仿宋_GBK" w:eastAsia="方正仿宋_GBK"/>
          <w:sz w:val="32"/>
          <w:szCs w:val="32"/>
        </w:rPr>
        <w:t>黑红名单</w:t>
      </w:r>
      <w:r w:rsidRPr="00C124CB">
        <w:rPr>
          <w:rFonts w:ascii="方正仿宋_GBK" w:eastAsia="方正仿宋_GBK"/>
          <w:sz w:val="32"/>
          <w:szCs w:val="32"/>
        </w:rPr>
        <w:t>”</w:t>
      </w:r>
      <w:r w:rsidRPr="00C124CB">
        <w:rPr>
          <w:rFonts w:ascii="方正仿宋_GBK" w:eastAsia="方正仿宋_GBK" w:hint="eastAsia"/>
          <w:sz w:val="32"/>
          <w:szCs w:val="32"/>
        </w:rPr>
        <w:t>建设，每月上报安全生产信用信息系统黑</w:t>
      </w:r>
      <w:r w:rsidR="00C124CB" w:rsidRPr="00C124CB">
        <w:rPr>
          <w:rFonts w:ascii="方正仿宋_GBK" w:eastAsia="方正仿宋_GBK" w:hint="eastAsia"/>
          <w:sz w:val="32"/>
          <w:szCs w:val="32"/>
        </w:rPr>
        <w:t>红</w:t>
      </w:r>
      <w:r w:rsidRPr="00C124CB">
        <w:rPr>
          <w:rFonts w:ascii="方正仿宋_GBK" w:eastAsia="方正仿宋_GBK" w:hint="eastAsia"/>
          <w:sz w:val="32"/>
          <w:szCs w:val="32"/>
        </w:rPr>
        <w:t>名单，互联网大数据、大平台、大信息，主动公开，对守法企业形成“亲和力”，对违法企业形成“威慑力”。</w:t>
      </w:r>
    </w:p>
    <w:p w:rsidR="002573B8" w:rsidRPr="00C124CB" w:rsidRDefault="00B11F85" w:rsidP="002573B8">
      <w:pPr>
        <w:spacing w:line="58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C124CB">
        <w:rPr>
          <w:rFonts w:ascii="方正楷体_GBK" w:eastAsia="方正楷体_GBK" w:hint="eastAsia"/>
          <w:sz w:val="32"/>
          <w:szCs w:val="32"/>
        </w:rPr>
        <w:t>（四）坚持两个</w:t>
      </w:r>
      <w:r w:rsidRPr="00C124CB">
        <w:rPr>
          <w:rFonts w:ascii="方正楷体_GBK" w:eastAsia="方正楷体_GBK"/>
          <w:sz w:val="32"/>
          <w:szCs w:val="32"/>
        </w:rPr>
        <w:t>维护</w:t>
      </w:r>
      <w:bookmarkStart w:id="3" w:name="OLE_LINK6"/>
      <w:r w:rsidRPr="00C124CB">
        <w:rPr>
          <w:rFonts w:ascii="方正楷体_GBK" w:eastAsia="方正楷体_GBK" w:hint="eastAsia"/>
          <w:sz w:val="32"/>
          <w:szCs w:val="32"/>
        </w:rPr>
        <w:t>，增强</w:t>
      </w:r>
      <w:bookmarkEnd w:id="3"/>
      <w:r w:rsidR="002573B8" w:rsidRPr="00C124CB">
        <w:rPr>
          <w:rFonts w:ascii="方正楷体_GBK" w:eastAsia="方正楷体_GBK" w:hint="eastAsia"/>
          <w:sz w:val="32"/>
          <w:szCs w:val="32"/>
        </w:rPr>
        <w:t>幸福感安全</w:t>
      </w:r>
      <w:r w:rsidR="002573B8" w:rsidRPr="00C124CB">
        <w:rPr>
          <w:rFonts w:ascii="方正楷体_GBK" w:eastAsia="方正楷体_GBK"/>
          <w:sz w:val="32"/>
          <w:szCs w:val="32"/>
        </w:rPr>
        <w:t>感</w:t>
      </w:r>
      <w:r w:rsidR="002573B8" w:rsidRPr="00C124CB">
        <w:rPr>
          <w:rFonts w:ascii="方正楷体_GBK" w:eastAsia="方正楷体_GBK" w:hint="eastAsia"/>
          <w:sz w:val="32"/>
          <w:szCs w:val="32"/>
        </w:rPr>
        <w:t>。</w:t>
      </w:r>
      <w:r w:rsidR="002573B8" w:rsidRPr="00C124CB">
        <w:rPr>
          <w:rFonts w:ascii="方正仿宋_GBK" w:eastAsia="方正仿宋_GBK"/>
          <w:sz w:val="32"/>
          <w:szCs w:val="32"/>
        </w:rPr>
        <w:t>一</w:t>
      </w:r>
      <w:r w:rsidR="002573B8" w:rsidRPr="00C124CB">
        <w:rPr>
          <w:rFonts w:ascii="方正仿宋_GBK" w:eastAsia="方正仿宋_GBK" w:hint="eastAsia"/>
          <w:sz w:val="32"/>
          <w:szCs w:val="32"/>
        </w:rPr>
        <w:t>是</w:t>
      </w:r>
      <w:r w:rsidR="002573B8" w:rsidRPr="00C124CB">
        <w:rPr>
          <w:rFonts w:ascii="方正仿宋_GBK" w:eastAsia="方正仿宋_GBK"/>
          <w:sz w:val="32"/>
          <w:szCs w:val="32"/>
        </w:rPr>
        <w:t>维护执法权威，保障最广大</w:t>
      </w:r>
      <w:r w:rsidR="002573B8" w:rsidRPr="00C124CB">
        <w:rPr>
          <w:rFonts w:ascii="方正仿宋_GBK" w:eastAsia="方正仿宋_GBK" w:hint="eastAsia"/>
          <w:sz w:val="32"/>
          <w:szCs w:val="32"/>
        </w:rPr>
        <w:t>人民</w:t>
      </w:r>
      <w:r w:rsidR="002573B8" w:rsidRPr="00C124CB">
        <w:rPr>
          <w:rFonts w:ascii="方正仿宋_GBK" w:eastAsia="方正仿宋_GBK"/>
          <w:sz w:val="32"/>
          <w:szCs w:val="32"/>
        </w:rPr>
        <w:t>群众切身利益，</w:t>
      </w:r>
      <w:r w:rsidR="002573B8" w:rsidRPr="00C124CB">
        <w:rPr>
          <w:rFonts w:ascii="方正仿宋_GBK" w:eastAsia="方正仿宋_GBK" w:hint="eastAsia"/>
          <w:sz w:val="32"/>
          <w:szCs w:val="32"/>
        </w:rPr>
        <w:t>在</w:t>
      </w:r>
      <w:r w:rsidR="002573B8" w:rsidRPr="00C124CB">
        <w:rPr>
          <w:rFonts w:ascii="方正仿宋_GBK" w:eastAsia="方正仿宋_GBK"/>
          <w:sz w:val="32"/>
          <w:szCs w:val="32"/>
        </w:rPr>
        <w:t>执法中，</w:t>
      </w:r>
      <w:r w:rsidR="002573B8" w:rsidRPr="00C124CB">
        <w:rPr>
          <w:rFonts w:ascii="方正仿宋_GBK" w:eastAsia="方正仿宋_GBK" w:hint="eastAsia"/>
          <w:sz w:val="32"/>
          <w:szCs w:val="32"/>
        </w:rPr>
        <w:t>严格执法程序，要求执法程序化、文书规范化、处罚透明化、往来书面化，严格按照法定程序行使职权、履行职责，坚决纠正重实体、轻程序的现象，接受</w:t>
      </w:r>
      <w:r w:rsidR="002573B8" w:rsidRPr="00C124CB">
        <w:rPr>
          <w:rFonts w:ascii="方正仿宋_GBK" w:eastAsia="方正仿宋_GBK" w:hint="eastAsia"/>
          <w:sz w:val="32"/>
          <w:szCs w:val="32"/>
        </w:rPr>
        <w:lastRenderedPageBreak/>
        <w:t>公众和媒体的监督，扩大社会影响力和震慑力。二是现场执法中，坚持开展说理式执法，采取“点菜式”普法，指导、建议、提醒、劝告等非强制性方法，改变“重事后查处、轻事前预防”理念，通过摆事实、说理等方式引导企业负责人懂法与遵法，切实增强普法工作的针对性和实效性。</w:t>
      </w:r>
    </w:p>
    <w:p w:rsidR="00200508" w:rsidRPr="00C124CB" w:rsidRDefault="00B11F85" w:rsidP="00B11F85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124CB">
        <w:rPr>
          <w:rFonts w:ascii="Times New Roman" w:eastAsia="方正楷体_GBK" w:hAnsi="Times New Roman" w:cs="Times New Roman"/>
          <w:sz w:val="32"/>
          <w:szCs w:val="32"/>
        </w:rPr>
        <w:t>（</w:t>
      </w:r>
      <w:r w:rsidR="002573B8" w:rsidRPr="00C124CB">
        <w:rPr>
          <w:rFonts w:ascii="Times New Roman" w:eastAsia="方正楷体_GBK" w:hAnsi="Times New Roman" w:cs="Times New Roman"/>
          <w:sz w:val="32"/>
          <w:szCs w:val="32"/>
        </w:rPr>
        <w:t>五</w:t>
      </w:r>
      <w:r w:rsidRPr="00C124CB">
        <w:rPr>
          <w:rFonts w:ascii="Times New Roman" w:eastAsia="方正楷体_GBK" w:hAnsi="Times New Roman" w:cs="Times New Roman"/>
          <w:sz w:val="32"/>
          <w:szCs w:val="32"/>
        </w:rPr>
        <w:t>）用心用情用力，持续</w:t>
      </w:r>
      <w:r w:rsidR="00200508" w:rsidRPr="00C124CB">
        <w:rPr>
          <w:rFonts w:ascii="Times New Roman" w:eastAsia="方正楷体_GBK" w:hAnsi="Times New Roman" w:cs="Times New Roman"/>
          <w:sz w:val="32"/>
          <w:szCs w:val="32"/>
        </w:rPr>
        <w:t>开展普法宣传</w:t>
      </w:r>
      <w:r w:rsidRPr="00C124CB">
        <w:rPr>
          <w:rFonts w:ascii="Times New Roman" w:eastAsia="方正楷体_GBK" w:hAnsi="Times New Roman" w:cs="Times New Roman"/>
          <w:sz w:val="32"/>
          <w:szCs w:val="32"/>
        </w:rPr>
        <w:t>。</w:t>
      </w:r>
      <w:r w:rsidR="00EA0B34" w:rsidRPr="00C124CB"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 w:rsidR="00200508" w:rsidRPr="00C124CB">
        <w:rPr>
          <w:rFonts w:ascii="Times New Roman" w:eastAsia="方正仿宋_GBK" w:hAnsi="Times New Roman" w:cs="Times New Roman"/>
          <w:sz w:val="32"/>
          <w:szCs w:val="32"/>
        </w:rPr>
        <w:t>是依托全区</w:t>
      </w:r>
      <w:r w:rsidR="00200508" w:rsidRPr="00C124CB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200508" w:rsidRPr="00C124CB">
        <w:rPr>
          <w:rFonts w:ascii="Times New Roman" w:eastAsia="方正仿宋_GBK" w:hAnsi="Times New Roman" w:cs="Times New Roman"/>
          <w:sz w:val="32"/>
          <w:szCs w:val="32"/>
        </w:rPr>
        <w:t>安全生产月</w:t>
      </w:r>
      <w:r w:rsidR="00200508" w:rsidRPr="00C124CB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200508" w:rsidRPr="00C124CB">
        <w:rPr>
          <w:rFonts w:ascii="Times New Roman" w:eastAsia="方正仿宋_GBK" w:hAnsi="Times New Roman" w:cs="Times New Roman"/>
          <w:sz w:val="32"/>
          <w:szCs w:val="32"/>
        </w:rPr>
        <w:t>活动，《安全生产法》《重庆市安全生产条例》《突发事件应对法》进行了广泛宣传。二是制定《重庆市安全生产条例》宣贯方案，组织主要部门及</w:t>
      </w:r>
      <w:r w:rsidR="00200508" w:rsidRPr="00C124CB">
        <w:rPr>
          <w:rFonts w:ascii="Times New Roman" w:eastAsia="方正仿宋_GBK" w:hAnsi="Times New Roman" w:cs="Times New Roman"/>
          <w:sz w:val="32"/>
          <w:szCs w:val="32"/>
        </w:rPr>
        <w:t>15</w:t>
      </w:r>
      <w:r w:rsidR="00200508" w:rsidRPr="00C124CB">
        <w:rPr>
          <w:rFonts w:ascii="Times New Roman" w:eastAsia="方正仿宋_GBK" w:hAnsi="Times New Roman" w:cs="Times New Roman"/>
          <w:sz w:val="32"/>
          <w:szCs w:val="32"/>
        </w:rPr>
        <w:t>个镇街，累计发放</w:t>
      </w:r>
      <w:r w:rsidR="00200508" w:rsidRPr="00C124CB">
        <w:rPr>
          <w:rFonts w:ascii="Times New Roman" w:eastAsia="方正仿宋_GBK" w:hAnsi="Times New Roman" w:cs="Times New Roman"/>
          <w:sz w:val="32"/>
          <w:szCs w:val="32"/>
        </w:rPr>
        <w:t>1000</w:t>
      </w:r>
      <w:r w:rsidR="00200508" w:rsidRPr="00C124CB">
        <w:rPr>
          <w:rFonts w:ascii="Times New Roman" w:eastAsia="方正仿宋_GBK" w:hAnsi="Times New Roman" w:cs="Times New Roman"/>
          <w:sz w:val="32"/>
          <w:szCs w:val="32"/>
        </w:rPr>
        <w:t>册宣传资料。三是组织开展全区应急普法知识竞赛活动，在活力值、报名数位列全市前三，营造了良好的法治氛围。</w:t>
      </w:r>
    </w:p>
    <w:p w:rsidR="00B11F85" w:rsidRDefault="00B11F85" w:rsidP="00B11F85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C124CB">
        <w:rPr>
          <w:rFonts w:ascii="方正楷体_GBK" w:eastAsia="方正楷体_GBK" w:hint="eastAsia"/>
          <w:sz w:val="32"/>
          <w:szCs w:val="32"/>
        </w:rPr>
        <w:t>（</w:t>
      </w:r>
      <w:r w:rsidR="002573B8" w:rsidRPr="00C124CB">
        <w:rPr>
          <w:rFonts w:ascii="方正楷体_GBK" w:eastAsia="方正楷体_GBK" w:hint="eastAsia"/>
          <w:sz w:val="32"/>
          <w:szCs w:val="32"/>
        </w:rPr>
        <w:t>六</w:t>
      </w:r>
      <w:r w:rsidRPr="00C124CB">
        <w:rPr>
          <w:rFonts w:ascii="方正楷体_GBK" w:eastAsia="方正楷体_GBK" w:hint="eastAsia"/>
          <w:sz w:val="32"/>
          <w:szCs w:val="32"/>
        </w:rPr>
        <w:t>）强化</w:t>
      </w:r>
      <w:r w:rsidR="00200508" w:rsidRPr="00C124CB">
        <w:rPr>
          <w:rFonts w:ascii="方正楷体_GBK" w:eastAsia="方正楷体_GBK" w:hint="eastAsia"/>
          <w:sz w:val="32"/>
          <w:szCs w:val="32"/>
        </w:rPr>
        <w:t>教育</w:t>
      </w:r>
      <w:r w:rsidRPr="00C124CB">
        <w:rPr>
          <w:rFonts w:ascii="方正楷体_GBK" w:eastAsia="方正楷体_GBK" w:hint="eastAsia"/>
          <w:sz w:val="32"/>
          <w:szCs w:val="32"/>
        </w:rPr>
        <w:t>培训，不断</w:t>
      </w:r>
      <w:r w:rsidR="00200508" w:rsidRPr="00C124CB">
        <w:rPr>
          <w:rFonts w:ascii="方正楷体_GBK" w:eastAsia="方正楷体_GBK" w:hint="eastAsia"/>
          <w:sz w:val="32"/>
          <w:szCs w:val="32"/>
        </w:rPr>
        <w:t>筑强执法力量</w:t>
      </w:r>
      <w:r w:rsidRPr="00C124CB">
        <w:rPr>
          <w:rFonts w:ascii="方正楷体_GBK" w:eastAsia="方正楷体_GBK" w:hint="eastAsia"/>
          <w:sz w:val="32"/>
          <w:szCs w:val="32"/>
        </w:rPr>
        <w:t>。</w:t>
      </w:r>
      <w:r w:rsidRPr="00C124CB">
        <w:rPr>
          <w:rFonts w:ascii="方正仿宋_GBK" w:eastAsia="方正仿宋_GBK" w:hint="eastAsia"/>
          <w:sz w:val="32"/>
          <w:szCs w:val="32"/>
        </w:rPr>
        <w:t>一是组织全局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41</w:t>
      </w:r>
      <w:r w:rsidRPr="00C124CB">
        <w:rPr>
          <w:rFonts w:ascii="方正仿宋_GBK" w:eastAsia="方正仿宋_GBK"/>
          <w:sz w:val="32"/>
          <w:szCs w:val="32"/>
        </w:rPr>
        <w:t>名执法人员参与通用法律知识培训，均培训合格。二是组织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25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名</w:t>
      </w:r>
      <w:r w:rsidRPr="00C124CB">
        <w:rPr>
          <w:rFonts w:ascii="方正仿宋_GBK" w:eastAsia="方正仿宋_GBK"/>
          <w:sz w:val="32"/>
          <w:szCs w:val="32"/>
        </w:rPr>
        <w:t>执法证到期人员参与应急干部网络专用法律知识复训培训班，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人</w:t>
      </w:r>
      <w:r w:rsidRPr="00C124CB">
        <w:rPr>
          <w:rFonts w:ascii="方正仿宋_GBK" w:eastAsia="方正仿宋_GBK"/>
          <w:sz w:val="32"/>
          <w:szCs w:val="32"/>
        </w:rPr>
        <w:t>参与市应急局组织的线下复训，均取得相应合格证。</w:t>
      </w:r>
      <w:r w:rsidR="00DF4AD7" w:rsidRPr="00C124CB">
        <w:rPr>
          <w:rFonts w:ascii="方正仿宋_GBK" w:eastAsia="方正仿宋_GBK" w:hint="eastAsia"/>
          <w:sz w:val="32"/>
          <w:szCs w:val="32"/>
        </w:rPr>
        <w:t>三</w:t>
      </w:r>
      <w:r w:rsidRPr="00C124CB">
        <w:rPr>
          <w:rFonts w:ascii="方正仿宋_GBK" w:eastAsia="方正仿宋_GBK"/>
          <w:sz w:val="32"/>
          <w:szCs w:val="32"/>
        </w:rPr>
        <w:t>是在司法局统一组织下，对镇街执法人员进行了培训，确保委托执法事项放得下、接得住。</w:t>
      </w:r>
      <w:r w:rsidR="00DF4AD7" w:rsidRPr="00C124CB">
        <w:rPr>
          <w:rFonts w:ascii="方正仿宋_GBK" w:eastAsia="方正仿宋_GBK" w:hint="eastAsia"/>
          <w:sz w:val="32"/>
          <w:szCs w:val="32"/>
        </w:rPr>
        <w:t>四</w:t>
      </w:r>
      <w:r w:rsidRPr="00C124CB">
        <w:rPr>
          <w:rFonts w:ascii="方正仿宋_GBK" w:eastAsia="方正仿宋_GBK"/>
          <w:sz w:val="32"/>
          <w:szCs w:val="32"/>
        </w:rPr>
        <w:t>是现场、线上指导镇街行政执法程序及执法文书制作培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训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34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次</w:t>
      </w:r>
      <w:r w:rsidRPr="00C124CB">
        <w:rPr>
          <w:rFonts w:ascii="方正仿宋_GBK" w:eastAsia="方正仿宋_GBK"/>
          <w:sz w:val="32"/>
          <w:szCs w:val="32"/>
        </w:rPr>
        <w:t>，打通应急执法</w:t>
      </w:r>
      <w:r w:rsidR="00DF4AD7" w:rsidRPr="00C124CB">
        <w:rPr>
          <w:rFonts w:ascii="方正仿宋_GBK" w:eastAsia="方正仿宋_GBK" w:hint="eastAsia"/>
          <w:sz w:val="32"/>
          <w:szCs w:val="32"/>
        </w:rPr>
        <w:t>“</w:t>
      </w:r>
      <w:r w:rsidR="00DF4AD7" w:rsidRPr="00C124CB">
        <w:rPr>
          <w:rFonts w:ascii="方正仿宋_GBK" w:eastAsia="方正仿宋_GBK"/>
          <w:sz w:val="32"/>
          <w:szCs w:val="32"/>
        </w:rPr>
        <w:t>末梢神经</w:t>
      </w:r>
      <w:r w:rsidR="00DF4AD7" w:rsidRPr="00C124CB">
        <w:rPr>
          <w:rFonts w:ascii="方正仿宋_GBK" w:eastAsia="方正仿宋_GBK" w:hint="eastAsia"/>
          <w:sz w:val="32"/>
          <w:szCs w:val="32"/>
        </w:rPr>
        <w:t>”</w:t>
      </w:r>
      <w:r w:rsidRPr="00C124CB">
        <w:rPr>
          <w:rFonts w:ascii="方正仿宋_GBK" w:eastAsia="方正仿宋_GBK"/>
          <w:sz w:val="32"/>
          <w:szCs w:val="32"/>
        </w:rPr>
        <w:t>，全面提升基层、基础、基本功，形成应急工作上下</w:t>
      </w:r>
      <w:r w:rsidR="00DF4AD7" w:rsidRPr="00C124CB">
        <w:rPr>
          <w:rFonts w:ascii="方正仿宋_GBK" w:eastAsia="方正仿宋_GBK" w:hint="eastAsia"/>
          <w:sz w:val="32"/>
          <w:szCs w:val="32"/>
        </w:rPr>
        <w:t>“</w:t>
      </w:r>
      <w:r w:rsidR="00DF4AD7" w:rsidRPr="00C124CB">
        <w:rPr>
          <w:rFonts w:ascii="方正仿宋_GBK" w:eastAsia="方正仿宋_GBK"/>
          <w:sz w:val="32"/>
          <w:szCs w:val="32"/>
        </w:rPr>
        <w:t>一盘棋</w:t>
      </w:r>
      <w:r w:rsidR="00DF4AD7" w:rsidRPr="00C124CB">
        <w:rPr>
          <w:rFonts w:ascii="方正仿宋_GBK" w:eastAsia="方正仿宋_GBK" w:hint="eastAsia"/>
          <w:sz w:val="32"/>
          <w:szCs w:val="32"/>
        </w:rPr>
        <w:t>”</w:t>
      </w:r>
      <w:r w:rsidRPr="00C124CB">
        <w:rPr>
          <w:rFonts w:ascii="方正仿宋_GBK" w:eastAsia="方正仿宋_GBK"/>
          <w:sz w:val="32"/>
          <w:szCs w:val="32"/>
        </w:rPr>
        <w:t>。</w:t>
      </w:r>
    </w:p>
    <w:p w:rsidR="009741D7" w:rsidRDefault="009741D7" w:rsidP="009741D7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9741D7">
        <w:rPr>
          <w:rFonts w:ascii="方正黑体_GBK" w:eastAsia="方正黑体_GBK" w:hint="eastAsia"/>
          <w:sz w:val="32"/>
          <w:szCs w:val="32"/>
        </w:rPr>
        <w:t>二</w:t>
      </w:r>
      <w:r w:rsidRPr="009741D7">
        <w:rPr>
          <w:rFonts w:ascii="方正黑体_GBK" w:eastAsia="方正黑体_GBK"/>
          <w:sz w:val="32"/>
          <w:szCs w:val="32"/>
        </w:rPr>
        <w:t>、2024年党政主要负责人履行推进法治政府建设第一责任人职责，加强法治政府建设的有关情况</w:t>
      </w:r>
    </w:p>
    <w:p w:rsidR="00852634" w:rsidRPr="00852634" w:rsidRDefault="00852634" w:rsidP="00077A3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41AA7">
        <w:rPr>
          <w:rFonts w:ascii="方正楷体_GBK" w:eastAsia="方正楷体_GBK" w:hint="eastAsia"/>
          <w:sz w:val="32"/>
          <w:szCs w:val="32"/>
        </w:rPr>
        <w:lastRenderedPageBreak/>
        <w:t>（一）带头学习，弘扬法治精神。</w:t>
      </w:r>
      <w:r w:rsidR="007D7C80" w:rsidRPr="007D7C80">
        <w:rPr>
          <w:rFonts w:ascii="方正仿宋_GBK" w:eastAsia="方正仿宋_GBK" w:hint="eastAsia"/>
          <w:sz w:val="32"/>
          <w:szCs w:val="32"/>
        </w:rPr>
        <w:t>组织全局</w:t>
      </w:r>
      <w:r w:rsidRPr="00852634">
        <w:rPr>
          <w:rFonts w:ascii="方正仿宋_GBK" w:eastAsia="方正仿宋_GBK" w:hint="eastAsia"/>
          <w:sz w:val="32"/>
          <w:szCs w:val="32"/>
        </w:rPr>
        <w:t>系统地学习了宪法和履行职责相关的《中华人民共和国安全生产法》《突发事件应对法》等应急管理相关法律法规，依法履行职责。结合“国家宪法日”“宪法宣传周”等，以“五进”方式，开展法制宣传，传播法律知识，增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强法治意识；进一步强化事前释法，加强与司法机关的协调配合，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年举办听证会进行处罚释疑，增强执法公信力。</w:t>
      </w:r>
    </w:p>
    <w:p w:rsidR="00852634" w:rsidRPr="00852634" w:rsidRDefault="00852634" w:rsidP="00077A37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41AA7">
        <w:rPr>
          <w:rFonts w:ascii="方正楷体_GBK" w:eastAsia="方正楷体_GBK" w:hAnsi="Times New Roman" w:cs="Times New Roman" w:hint="eastAsia"/>
          <w:sz w:val="32"/>
          <w:szCs w:val="32"/>
        </w:rPr>
        <w:t>（二）完善制度，</w:t>
      </w:r>
      <w:r w:rsidR="007D7C80">
        <w:rPr>
          <w:rFonts w:ascii="方正楷体_GBK" w:eastAsia="方正楷体_GBK" w:hAnsi="Times New Roman" w:cs="Times New Roman" w:hint="eastAsia"/>
          <w:sz w:val="32"/>
          <w:szCs w:val="32"/>
        </w:rPr>
        <w:t>强化制度</w:t>
      </w:r>
      <w:r w:rsidRPr="00141AA7">
        <w:rPr>
          <w:rFonts w:ascii="方正楷体_GBK" w:eastAsia="方正楷体_GBK" w:hAnsi="Times New Roman" w:cs="Times New Roman" w:hint="eastAsia"/>
          <w:sz w:val="32"/>
          <w:szCs w:val="32"/>
        </w:rPr>
        <w:t>设计。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出台《区政府领导干部安全生产职责清单》《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年全区安全生产与防灾减灾救灾重点工作清单》</w:t>
      </w:r>
      <w:r w:rsidR="007D7C80">
        <w:rPr>
          <w:rFonts w:ascii="Times New Roman" w:eastAsia="方正仿宋_GBK" w:hAnsi="Times New Roman" w:cs="Times New Roman" w:hint="eastAsia"/>
          <w:sz w:val="32"/>
          <w:szCs w:val="32"/>
        </w:rPr>
        <w:t>，通过</w:t>
      </w:r>
      <w:r w:rsidR="007D7C80">
        <w:rPr>
          <w:rFonts w:ascii="Times New Roman" w:eastAsia="方正仿宋_GBK" w:hAnsi="Times New Roman" w:cs="Times New Roman"/>
          <w:sz w:val="32"/>
          <w:szCs w:val="32"/>
        </w:rPr>
        <w:t>规范制度设计，源头把关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7D7C80">
        <w:rPr>
          <w:rFonts w:ascii="Times New Roman" w:eastAsia="方正仿宋_GBK" w:hAnsi="Times New Roman" w:cs="Times New Roman" w:hint="eastAsia"/>
          <w:sz w:val="32"/>
          <w:szCs w:val="32"/>
        </w:rPr>
        <w:t>将</w:t>
      </w:r>
      <w:r w:rsidR="007D7C80">
        <w:rPr>
          <w:rFonts w:ascii="Times New Roman" w:eastAsia="方正仿宋_GBK" w:hAnsi="Times New Roman" w:cs="Times New Roman"/>
          <w:sz w:val="32"/>
          <w:szCs w:val="32"/>
        </w:rPr>
        <w:t>应急管理工作与法治政府建设进行深度融合，深度统一，全面实现了用法治思维全面</w:t>
      </w:r>
      <w:r w:rsidR="007D7C80">
        <w:rPr>
          <w:rFonts w:ascii="Times New Roman" w:eastAsia="方正仿宋_GBK" w:hAnsi="Times New Roman" w:cs="Times New Roman" w:hint="eastAsia"/>
          <w:sz w:val="32"/>
          <w:szCs w:val="32"/>
        </w:rPr>
        <w:t>引领</w:t>
      </w:r>
      <w:r w:rsidR="007D7C80">
        <w:rPr>
          <w:rFonts w:ascii="Times New Roman" w:eastAsia="方正仿宋_GBK" w:hAnsi="Times New Roman" w:cs="Times New Roman"/>
          <w:sz w:val="32"/>
          <w:szCs w:val="32"/>
        </w:rPr>
        <w:t>应急各项工作，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持续压紧压实</w:t>
      </w:r>
      <w:r w:rsidR="007D7C80">
        <w:rPr>
          <w:rFonts w:ascii="Times New Roman" w:eastAsia="方正仿宋_GBK" w:hAnsi="Times New Roman" w:cs="Times New Roman" w:hint="eastAsia"/>
          <w:sz w:val="32"/>
          <w:szCs w:val="32"/>
        </w:rPr>
        <w:t>了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党内法规执规责任</w:t>
      </w:r>
      <w:r w:rsidR="007D7C80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7D7C80">
        <w:rPr>
          <w:rFonts w:ascii="Times New Roman" w:eastAsia="方正仿宋_GBK" w:hAnsi="Times New Roman" w:cs="Times New Roman"/>
          <w:sz w:val="32"/>
          <w:szCs w:val="32"/>
        </w:rPr>
        <w:t>不断提升人民群众幸福感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852634" w:rsidRPr="00852634" w:rsidRDefault="00852634" w:rsidP="00077A37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141AA7">
        <w:rPr>
          <w:rFonts w:ascii="方正楷体_GBK" w:eastAsia="方正楷体_GBK" w:hAnsi="Times New Roman" w:cs="Times New Roman" w:hint="eastAsia"/>
          <w:sz w:val="32"/>
          <w:szCs w:val="32"/>
        </w:rPr>
        <w:t>（三）强化监督，压实法治责任。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扎实开展应急领域群众不正之风和腐败问题集中整治工作，对我局审批执法业务进行全面自查，我局危化许可办理等审批业务严格按照《关于印发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&lt;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南岸区重庆经开区深化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一窗综办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改革实施方案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&gt;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的通知》（南岸府办发〔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73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号）要求，通过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渝快办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852634">
        <w:rPr>
          <w:rFonts w:ascii="Times New Roman" w:eastAsia="方正仿宋_GBK" w:hAnsi="Times New Roman" w:cs="Times New Roman"/>
          <w:sz w:val="32"/>
          <w:szCs w:val="32"/>
        </w:rPr>
        <w:t>系统办理，行政执法严格依据《重庆市安全生产行政处罚裁量基准》，均做到公开透明</w:t>
      </w:r>
      <w:r w:rsidRPr="00852634">
        <w:rPr>
          <w:rFonts w:ascii="方正仿宋_GBK" w:eastAsia="方正仿宋_GBK"/>
          <w:sz w:val="32"/>
          <w:szCs w:val="32"/>
        </w:rPr>
        <w:t>，合法合规。</w:t>
      </w:r>
    </w:p>
    <w:p w:rsidR="00B350C6" w:rsidRPr="00C124CB" w:rsidRDefault="009741D7">
      <w:pPr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</w:t>
      </w:r>
      <w:r w:rsidR="00A61108" w:rsidRPr="00C124CB">
        <w:rPr>
          <w:rFonts w:ascii="方正黑体_GBK" w:eastAsia="方正黑体_GBK" w:hint="eastAsia"/>
          <w:sz w:val="32"/>
          <w:szCs w:val="32"/>
        </w:rPr>
        <w:t>、</w:t>
      </w:r>
      <w:r w:rsidRPr="009741D7">
        <w:rPr>
          <w:rFonts w:ascii="方正黑体_GBK" w:eastAsia="方正黑体_GBK"/>
          <w:sz w:val="32"/>
          <w:szCs w:val="32"/>
        </w:rPr>
        <w:t>2024年推进法治政府建设存在的不足和原因</w:t>
      </w:r>
    </w:p>
    <w:p w:rsidR="008F02F3" w:rsidRPr="00C124CB" w:rsidRDefault="002573B8" w:rsidP="00622563">
      <w:pPr>
        <w:pStyle w:val="aa"/>
        <w:shd w:val="clear" w:color="auto" w:fill="FFFFFF"/>
        <w:spacing w:before="0" w:beforeAutospacing="0" w:after="0" w:afterAutospacing="0"/>
        <w:ind w:firstLineChars="200" w:firstLine="640"/>
        <w:rPr>
          <w:rFonts w:ascii="方正楷体_GBK" w:eastAsia="方正楷体_GBK" w:hAnsiTheme="minorHAnsi" w:cstheme="minorBidi"/>
          <w:kern w:val="2"/>
          <w:sz w:val="32"/>
          <w:szCs w:val="32"/>
        </w:rPr>
      </w:pPr>
      <w:r w:rsidRPr="00C124CB">
        <w:rPr>
          <w:rFonts w:ascii="方正楷体_GBK" w:eastAsia="方正楷体_GBK" w:hAnsiTheme="minorHAnsi" w:cstheme="minorBidi" w:hint="eastAsia"/>
          <w:kern w:val="2"/>
          <w:sz w:val="32"/>
          <w:szCs w:val="32"/>
        </w:rPr>
        <w:lastRenderedPageBreak/>
        <w:t>（一）</w:t>
      </w:r>
      <w:r w:rsidR="008F02F3" w:rsidRPr="00C124CB">
        <w:rPr>
          <w:rFonts w:ascii="方正楷体_GBK" w:eastAsia="方正楷体_GBK" w:hAnsiTheme="minorHAnsi" w:cstheme="minorBidi" w:hint="eastAsia"/>
          <w:kern w:val="2"/>
          <w:sz w:val="32"/>
          <w:szCs w:val="32"/>
        </w:rPr>
        <w:t>基层基础力量薄弱仍需加强</w:t>
      </w:r>
      <w:r w:rsidR="008F02F3" w:rsidRPr="00C124CB">
        <w:rPr>
          <w:rFonts w:ascii="方正仿宋_GBK" w:eastAsia="方正仿宋_GBK" w:hAnsiTheme="minorHAnsi" w:cstheme="minorBidi"/>
          <w:kern w:val="2"/>
          <w:sz w:val="32"/>
          <w:szCs w:val="32"/>
        </w:rPr>
        <w:t>。</w:t>
      </w:r>
      <w:r w:rsidR="008F02F3" w:rsidRPr="00C124CB">
        <w:rPr>
          <w:rFonts w:ascii="方正仿宋_GBK" w:eastAsia="方正仿宋_GBK" w:hAnsiTheme="minorHAnsi" w:cstheme="minorBidi" w:hint="eastAsia"/>
          <w:kern w:val="2"/>
          <w:sz w:val="32"/>
          <w:szCs w:val="32"/>
        </w:rPr>
        <w:t>随着</w:t>
      </w:r>
      <w:r w:rsidR="008F02F3" w:rsidRPr="00C124CB">
        <w:rPr>
          <w:rFonts w:ascii="方正仿宋_GBK" w:eastAsia="方正仿宋_GBK" w:hAnsiTheme="minorHAnsi" w:cstheme="minorBidi"/>
          <w:kern w:val="2"/>
          <w:sz w:val="32"/>
          <w:szCs w:val="32"/>
        </w:rPr>
        <w:t>机构改革和一体化执法改革不断推向深入，在</w:t>
      </w:r>
      <w:r w:rsidR="008F02F3" w:rsidRPr="00C124CB">
        <w:rPr>
          <w:rFonts w:ascii="方正仿宋_GBK" w:eastAsia="方正仿宋_GBK" w:hAnsiTheme="minorHAnsi" w:cstheme="minorBidi" w:hint="eastAsia"/>
          <w:kern w:val="2"/>
          <w:sz w:val="32"/>
          <w:szCs w:val="32"/>
        </w:rPr>
        <w:t>应急</w:t>
      </w:r>
      <w:r w:rsidR="008F02F3" w:rsidRPr="00C124CB">
        <w:rPr>
          <w:rFonts w:ascii="方正仿宋_GBK" w:eastAsia="方正仿宋_GBK" w:hAnsiTheme="minorHAnsi" w:cstheme="minorBidi"/>
          <w:kern w:val="2"/>
          <w:sz w:val="32"/>
          <w:szCs w:val="32"/>
        </w:rPr>
        <w:t>领域原有的应急办逐渐被应急岗所取代，镇街人员普遍偏少，但所承担的任务</w:t>
      </w:r>
      <w:r w:rsidR="008F02F3" w:rsidRPr="00C124CB">
        <w:rPr>
          <w:rFonts w:ascii="方正仿宋_GBK" w:eastAsia="方正仿宋_GBK" w:hAnsiTheme="minorHAnsi" w:cstheme="minorBidi" w:hint="eastAsia"/>
          <w:kern w:val="2"/>
          <w:sz w:val="32"/>
          <w:szCs w:val="32"/>
        </w:rPr>
        <w:t>和</w:t>
      </w:r>
      <w:r w:rsidR="008F02F3" w:rsidRPr="00C124CB">
        <w:rPr>
          <w:rFonts w:ascii="方正仿宋_GBK" w:eastAsia="方正仿宋_GBK" w:hAnsiTheme="minorHAnsi" w:cstheme="minorBidi"/>
          <w:kern w:val="2"/>
          <w:sz w:val="32"/>
          <w:szCs w:val="32"/>
        </w:rPr>
        <w:t>职责更为重要，</w:t>
      </w:r>
      <w:r w:rsidR="00C124CB" w:rsidRPr="00C124CB">
        <w:rPr>
          <w:rFonts w:ascii="方正仿宋_GBK" w:eastAsia="方正仿宋_GBK" w:hAnsiTheme="minorHAnsi" w:cstheme="minorBidi" w:hint="eastAsia"/>
          <w:kern w:val="2"/>
          <w:sz w:val="32"/>
          <w:szCs w:val="32"/>
        </w:rPr>
        <w:t>加之</w:t>
      </w:r>
      <w:r w:rsidR="008F02F3" w:rsidRPr="00C124CB">
        <w:rPr>
          <w:rFonts w:ascii="方正仿宋_GBK" w:eastAsia="方正仿宋_GBK" w:hAnsiTheme="minorHAnsi" w:cstheme="minorBidi"/>
          <w:kern w:val="2"/>
          <w:sz w:val="32"/>
          <w:szCs w:val="32"/>
        </w:rPr>
        <w:t>执法水平和执法装备保障水平不高等现象，与实现执法需求不匹配</w:t>
      </w:r>
      <w:r w:rsidR="008F02F3" w:rsidRPr="00C124CB">
        <w:rPr>
          <w:rFonts w:ascii="方正仿宋_GBK" w:eastAsia="方正仿宋_GBK" w:hAnsiTheme="minorHAnsi" w:cstheme="minorBidi" w:hint="eastAsia"/>
          <w:kern w:val="2"/>
          <w:sz w:val="32"/>
          <w:szCs w:val="32"/>
        </w:rPr>
        <w:t>，</w:t>
      </w:r>
      <w:r w:rsidR="008F02F3" w:rsidRPr="00C124CB">
        <w:rPr>
          <w:rFonts w:ascii="方正仿宋_GBK" w:eastAsia="方正仿宋_GBK" w:hAnsiTheme="minorHAnsi" w:cstheme="minorBidi"/>
          <w:kern w:val="2"/>
          <w:sz w:val="32"/>
          <w:szCs w:val="32"/>
        </w:rPr>
        <w:t>在新一轮执法改革中力争解决。</w:t>
      </w:r>
      <w:r w:rsidR="00622563" w:rsidRPr="00C124CB">
        <w:rPr>
          <w:rFonts w:ascii="方正仿宋_GBK" w:eastAsia="方正仿宋_GBK" w:hAnsiTheme="minorHAnsi" w:cstheme="minorBidi" w:hint="eastAsia"/>
          <w:kern w:val="2"/>
          <w:sz w:val="32"/>
          <w:szCs w:val="32"/>
        </w:rPr>
        <w:t>应急管理法治宣传的广度、深度还不够，宣传的方式方法不多，全社会安全法治意识和素质仍有待提高。</w:t>
      </w:r>
    </w:p>
    <w:p w:rsidR="00CF17B1" w:rsidRPr="00C124CB" w:rsidRDefault="008F02F3" w:rsidP="003B77DD">
      <w:pPr>
        <w:pStyle w:val="aa"/>
        <w:shd w:val="clear" w:color="auto" w:fill="FFFFFF"/>
        <w:spacing w:before="0" w:beforeAutospacing="0" w:after="0" w:afterAutospacing="0"/>
        <w:ind w:firstLineChars="200" w:firstLine="640"/>
        <w:rPr>
          <w:rFonts w:ascii="方正仿宋_GBK" w:eastAsia="方正仿宋_GBK"/>
          <w:sz w:val="32"/>
          <w:szCs w:val="32"/>
        </w:rPr>
      </w:pPr>
      <w:r w:rsidRPr="00C124CB">
        <w:rPr>
          <w:rFonts w:ascii="方正楷体_GBK" w:eastAsia="方正楷体_GBK" w:hAnsiTheme="minorHAnsi" w:cstheme="minorBidi" w:hint="eastAsia"/>
          <w:kern w:val="2"/>
          <w:sz w:val="32"/>
          <w:szCs w:val="32"/>
        </w:rPr>
        <w:t>（二）法制建设</w:t>
      </w:r>
      <w:r w:rsidRPr="00C124CB">
        <w:rPr>
          <w:rFonts w:ascii="方正楷体_GBK" w:eastAsia="方正楷体_GBK" w:hAnsiTheme="minorHAnsi" w:cstheme="minorBidi"/>
          <w:kern w:val="2"/>
          <w:sz w:val="32"/>
          <w:szCs w:val="32"/>
        </w:rPr>
        <w:t>任重道远久久为功</w:t>
      </w:r>
      <w:r w:rsidRPr="00C124CB">
        <w:rPr>
          <w:rFonts w:ascii="方正楷体_GBK" w:eastAsia="方正楷体_GBK" w:hAnsiTheme="minorHAnsi" w:cstheme="minorBidi" w:hint="eastAsia"/>
          <w:kern w:val="2"/>
          <w:sz w:val="32"/>
          <w:szCs w:val="32"/>
        </w:rPr>
        <w:t>。</w:t>
      </w:r>
      <w:r w:rsidR="00622563" w:rsidRPr="00C124CB">
        <w:rPr>
          <w:rFonts w:ascii="方正仿宋_GBK" w:eastAsia="方正仿宋_GBK" w:hAnsiTheme="minorHAnsi" w:cstheme="minorBidi" w:hint="eastAsia"/>
          <w:kern w:val="2"/>
          <w:sz w:val="32"/>
          <w:szCs w:val="32"/>
        </w:rPr>
        <w:t>区</w:t>
      </w:r>
      <w:r w:rsidR="00622563" w:rsidRPr="00C124CB">
        <w:rPr>
          <w:rFonts w:ascii="方正仿宋_GBK" w:eastAsia="方正仿宋_GBK" w:hAnsiTheme="minorHAnsi" w:cstheme="minorBidi"/>
          <w:kern w:val="2"/>
          <w:sz w:val="32"/>
          <w:szCs w:val="32"/>
        </w:rPr>
        <w:t>应急局</w:t>
      </w:r>
      <w:r w:rsidR="00622563" w:rsidRPr="00C124CB">
        <w:rPr>
          <w:rFonts w:ascii="方正仿宋_GBK" w:eastAsia="方正仿宋_GBK" w:hAnsiTheme="minorHAnsi" w:cstheme="minorBidi" w:hint="eastAsia"/>
          <w:kern w:val="2"/>
          <w:sz w:val="32"/>
          <w:szCs w:val="32"/>
        </w:rPr>
        <w:t>负责应急管理综合性工作，精力有限，抓大放小，急的事情先做，重要的事情先做，未能十</w:t>
      </w:r>
      <w:r w:rsidR="00622563" w:rsidRPr="00C124CB">
        <w:rPr>
          <w:rFonts w:ascii="方正仿宋_GBK" w:eastAsia="方正仿宋_GBK" w:hint="eastAsia"/>
          <w:sz w:val="32"/>
          <w:szCs w:val="32"/>
        </w:rPr>
        <w:t>个指头弹钢琴，面面兼顾。且应急</w:t>
      </w:r>
      <w:r w:rsidR="00622563" w:rsidRPr="00C124CB">
        <w:rPr>
          <w:rFonts w:ascii="方正仿宋_GBK" w:eastAsia="方正仿宋_GBK"/>
          <w:sz w:val="32"/>
          <w:szCs w:val="32"/>
        </w:rPr>
        <w:t>管理法律法规众多，</w:t>
      </w:r>
      <w:r w:rsidR="00622563" w:rsidRPr="00C124CB">
        <w:rPr>
          <w:rFonts w:ascii="方正仿宋_GBK" w:eastAsia="方正仿宋_GBK" w:hint="eastAsia"/>
          <w:sz w:val="32"/>
          <w:szCs w:val="32"/>
        </w:rPr>
        <w:t>专业能力还有待</w:t>
      </w:r>
      <w:r w:rsidR="00622563" w:rsidRPr="00C124CB">
        <w:rPr>
          <w:rFonts w:ascii="方正仿宋_GBK" w:eastAsia="方正仿宋_GBK"/>
          <w:sz w:val="32"/>
          <w:szCs w:val="32"/>
        </w:rPr>
        <w:t>加强，对</w:t>
      </w:r>
      <w:r w:rsidR="00622563" w:rsidRPr="00C124CB">
        <w:rPr>
          <w:rFonts w:ascii="方正仿宋_GBK" w:eastAsia="方正仿宋_GBK" w:hint="eastAsia"/>
          <w:sz w:val="32"/>
          <w:szCs w:val="32"/>
        </w:rPr>
        <w:t>复杂问题统筹能力仍</w:t>
      </w:r>
      <w:r w:rsidR="00622563" w:rsidRPr="00C124CB">
        <w:rPr>
          <w:rFonts w:ascii="方正仿宋_GBK" w:eastAsia="方正仿宋_GBK"/>
          <w:sz w:val="32"/>
          <w:szCs w:val="32"/>
        </w:rPr>
        <w:t>有</w:t>
      </w:r>
      <w:r w:rsidR="00622563" w:rsidRPr="00C124CB">
        <w:rPr>
          <w:rFonts w:ascii="方正仿宋_GBK" w:eastAsia="方正仿宋_GBK" w:hint="eastAsia"/>
          <w:sz w:val="32"/>
          <w:szCs w:val="32"/>
        </w:rPr>
        <w:t>不足。</w:t>
      </w:r>
      <w:r w:rsidR="00622563" w:rsidRPr="00C124CB">
        <w:rPr>
          <w:rFonts w:ascii="方正仿宋_GBK" w:eastAsia="方正仿宋_GBK"/>
          <w:sz w:val="32"/>
          <w:szCs w:val="32"/>
        </w:rPr>
        <w:t>基层</w:t>
      </w:r>
      <w:r w:rsidR="00622563" w:rsidRPr="00C124CB">
        <w:rPr>
          <w:rFonts w:ascii="方正仿宋_GBK" w:eastAsia="方正仿宋_GBK" w:hint="eastAsia"/>
          <w:sz w:val="32"/>
          <w:szCs w:val="32"/>
        </w:rPr>
        <w:t>拥有</w:t>
      </w:r>
      <w:r w:rsidR="00622563" w:rsidRPr="00C124CB">
        <w:rPr>
          <w:rFonts w:ascii="方正仿宋_GBK" w:eastAsia="方正仿宋_GBK"/>
          <w:sz w:val="32"/>
          <w:szCs w:val="32"/>
        </w:rPr>
        <w:t>法律背景的应急管理人员较少，基础法治能力欠缺，对应急管理理解不透，日常的工作牵扯了大量的人力和精力，未能沉心静气下来抓工作。</w:t>
      </w:r>
    </w:p>
    <w:p w:rsidR="00622563" w:rsidRPr="00C124CB" w:rsidRDefault="00CF17B1" w:rsidP="003B77DD">
      <w:pPr>
        <w:ind w:firstLineChars="200" w:firstLine="640"/>
        <w:rPr>
          <w:rFonts w:ascii="方正楷体_GBK" w:eastAsia="方正楷体_GBK"/>
          <w:sz w:val="32"/>
          <w:szCs w:val="32"/>
        </w:rPr>
      </w:pPr>
      <w:r w:rsidRPr="00C124CB">
        <w:rPr>
          <w:rFonts w:ascii="方正楷体_GBK" w:eastAsia="方正楷体_GBK" w:hint="eastAsia"/>
          <w:sz w:val="32"/>
          <w:szCs w:val="32"/>
        </w:rPr>
        <w:t>（三）</w:t>
      </w:r>
      <w:r w:rsidRPr="00C124CB">
        <w:rPr>
          <w:rFonts w:ascii="方正楷体_GBK" w:eastAsia="方正楷体_GBK"/>
          <w:sz w:val="32"/>
          <w:szCs w:val="32"/>
        </w:rPr>
        <w:t>法制</w:t>
      </w:r>
      <w:r w:rsidR="003B77DD" w:rsidRPr="00C124CB">
        <w:rPr>
          <w:rFonts w:ascii="方正楷体_GBK" w:eastAsia="方正楷体_GBK" w:hint="eastAsia"/>
          <w:sz w:val="32"/>
          <w:szCs w:val="32"/>
        </w:rPr>
        <w:t>淡薄</w:t>
      </w:r>
      <w:r w:rsidRPr="00C124CB">
        <w:rPr>
          <w:rFonts w:ascii="方正楷体_GBK" w:eastAsia="方正楷体_GBK" w:hint="eastAsia"/>
          <w:sz w:val="32"/>
          <w:szCs w:val="32"/>
        </w:rPr>
        <w:t>主体责任亟需加强。</w:t>
      </w:r>
      <w:r w:rsidR="00622563" w:rsidRPr="00C124CB">
        <w:rPr>
          <w:rFonts w:ascii="方正仿宋_GBK" w:eastAsia="方正仿宋_GBK" w:hint="eastAsia"/>
          <w:sz w:val="32"/>
          <w:szCs w:val="32"/>
        </w:rPr>
        <w:t>部分企业“三级”教育落实</w:t>
      </w:r>
      <w:r w:rsidR="003B77DD" w:rsidRPr="00C124CB">
        <w:rPr>
          <w:rFonts w:ascii="方正仿宋_GBK" w:eastAsia="方正仿宋_GBK" w:hint="eastAsia"/>
          <w:sz w:val="32"/>
          <w:szCs w:val="32"/>
        </w:rPr>
        <w:t>不到位</w:t>
      </w:r>
      <w:r w:rsidR="003B77DD" w:rsidRPr="00C124CB">
        <w:rPr>
          <w:rFonts w:ascii="方正仿宋_GBK" w:eastAsia="方正仿宋_GBK"/>
          <w:sz w:val="32"/>
          <w:szCs w:val="32"/>
        </w:rPr>
        <w:t>，法律</w:t>
      </w:r>
      <w:r w:rsidR="000232E8" w:rsidRPr="00C124CB">
        <w:rPr>
          <w:rFonts w:ascii="方正仿宋_GBK" w:eastAsia="方正仿宋_GBK" w:hint="eastAsia"/>
          <w:sz w:val="32"/>
          <w:szCs w:val="32"/>
        </w:rPr>
        <w:t>意识</w:t>
      </w:r>
      <w:r w:rsidR="003B77DD" w:rsidRPr="00C124CB">
        <w:rPr>
          <w:rFonts w:ascii="方正仿宋_GBK" w:eastAsia="方正仿宋_GBK"/>
          <w:sz w:val="32"/>
          <w:szCs w:val="32"/>
        </w:rPr>
        <w:t>淡薄</w:t>
      </w:r>
      <w:r w:rsidR="00622563" w:rsidRPr="00C124CB">
        <w:rPr>
          <w:rFonts w:ascii="方正仿宋_GBK" w:eastAsia="方正仿宋_GBK" w:hint="eastAsia"/>
          <w:sz w:val="32"/>
          <w:szCs w:val="32"/>
        </w:rPr>
        <w:t>，管理不严，对已有规章制度执行不力，领导违章指挥，工人违章作业现象屡禁不止，多数事故的受害</w:t>
      </w:r>
      <w:r w:rsidR="00C124CB" w:rsidRPr="00C124CB">
        <w:rPr>
          <w:rFonts w:ascii="方正仿宋_GBK" w:eastAsia="方正仿宋_GBK" w:hint="eastAsia"/>
          <w:sz w:val="32"/>
          <w:szCs w:val="32"/>
        </w:rPr>
        <w:t>者</w:t>
      </w:r>
      <w:r w:rsidR="00622563" w:rsidRPr="00C124CB">
        <w:rPr>
          <w:rFonts w:ascii="方正仿宋_GBK" w:eastAsia="方正仿宋_GBK" w:hint="eastAsia"/>
          <w:sz w:val="32"/>
          <w:szCs w:val="32"/>
        </w:rPr>
        <w:t>往往就是违章操作者，员工安全意识淡漠，违章作业时有发生，尤其是一些非公有制企业，大量的农民工、临时工已成生产一线主力，他们整体素质较差，“三违”不同程度存在，给安全管理增加了难度。</w:t>
      </w:r>
    </w:p>
    <w:p w:rsidR="00B350C6" w:rsidRPr="00C124CB" w:rsidRDefault="009741D7">
      <w:pPr>
        <w:adjustRightInd w:val="0"/>
        <w:snapToGrid w:val="0"/>
        <w:spacing w:line="58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四</w:t>
      </w:r>
      <w:r w:rsidR="00A61108" w:rsidRPr="00C124CB">
        <w:rPr>
          <w:rFonts w:ascii="方正黑体_GBK" w:eastAsia="方正黑体_GBK" w:hint="eastAsia"/>
          <w:sz w:val="32"/>
          <w:szCs w:val="32"/>
        </w:rPr>
        <w:t>、</w:t>
      </w:r>
      <w:r w:rsidRPr="009741D7">
        <w:rPr>
          <w:rFonts w:ascii="方正黑体_GBK" w:eastAsia="方正黑体_GBK"/>
          <w:sz w:val="32"/>
          <w:szCs w:val="32"/>
        </w:rPr>
        <w:t>2025年推进法治政府建设的工作思路、目标举措</w:t>
      </w:r>
    </w:p>
    <w:p w:rsidR="00B350C6" w:rsidRPr="00C124CB" w:rsidRDefault="00650514" w:rsidP="00650514">
      <w:pPr>
        <w:spacing w:line="58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C124CB">
        <w:rPr>
          <w:rFonts w:ascii="方正楷体_GBK" w:eastAsia="方正楷体_GBK" w:hint="eastAsia"/>
          <w:sz w:val="32"/>
          <w:szCs w:val="32"/>
        </w:rPr>
        <w:t>（一）坚定不移的提高政治站位，将</w:t>
      </w:r>
      <w:r w:rsidRPr="00C124CB">
        <w:rPr>
          <w:rFonts w:ascii="方正楷体_GBK" w:eastAsia="方正楷体_GBK"/>
          <w:sz w:val="32"/>
          <w:szCs w:val="32"/>
        </w:rPr>
        <w:t>人民永远放在心中。</w:t>
      </w:r>
      <w:r w:rsidR="00A61108" w:rsidRPr="00C124CB">
        <w:rPr>
          <w:rFonts w:ascii="方正仿宋_GBK" w:eastAsia="方正仿宋_GBK" w:hint="eastAsia"/>
          <w:sz w:val="32"/>
          <w:szCs w:val="32"/>
        </w:rPr>
        <w:t>持续深入贯彻习近平总书记关于法治政府建设重要指示精神，贯彻落实习近平总书记关于应急管理、安全生产和防灾减灾救灾重要论述，始终把党和人民放在心中最高位置，切实把以人民为中心的发展思想贯穿于法治政府建设各项工作中，以更坚定的信心、更有力的措施把应急管理法治政府建设推向深入。</w:t>
      </w:r>
      <w:r w:rsidRPr="00C124CB">
        <w:rPr>
          <w:rFonts w:ascii="方正仿宋_GBK" w:eastAsia="方正仿宋_GBK" w:hint="eastAsia"/>
          <w:sz w:val="32"/>
          <w:szCs w:val="32"/>
        </w:rPr>
        <w:t>梳理应急管理领域群众反映强烈的突出问题，开展集中专项整治，从源头上预防和化解违法风险。</w:t>
      </w:r>
    </w:p>
    <w:p w:rsidR="00C60734" w:rsidRPr="00C124CB" w:rsidRDefault="00C60734" w:rsidP="00C60734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C124CB">
        <w:rPr>
          <w:rFonts w:ascii="方正楷体_GBK" w:eastAsia="方正楷体_GBK" w:hint="eastAsia"/>
          <w:sz w:val="32"/>
          <w:szCs w:val="32"/>
        </w:rPr>
        <w:t>（二）</w:t>
      </w:r>
      <w:r w:rsidR="00DF4AD7" w:rsidRPr="00C124CB">
        <w:rPr>
          <w:rFonts w:ascii="方正楷体_GBK" w:eastAsia="方正楷体_GBK" w:hint="eastAsia"/>
          <w:sz w:val="32"/>
          <w:szCs w:val="32"/>
        </w:rPr>
        <w:t>坚定不移的落实精准施策，将集中</w:t>
      </w:r>
      <w:r w:rsidR="00DF4AD7" w:rsidRPr="00C124CB">
        <w:rPr>
          <w:rFonts w:ascii="方正楷体_GBK" w:eastAsia="方正楷体_GBK"/>
          <w:sz w:val="32"/>
          <w:szCs w:val="32"/>
        </w:rPr>
        <w:t>火力攻坚克难</w:t>
      </w:r>
      <w:r w:rsidR="00DF4AD7" w:rsidRPr="00C124CB">
        <w:rPr>
          <w:rFonts w:ascii="方正楷体_GBK" w:eastAsia="方正楷体_GBK" w:hint="eastAsia"/>
          <w:sz w:val="32"/>
          <w:szCs w:val="32"/>
        </w:rPr>
        <w:t>。</w:t>
      </w:r>
      <w:r w:rsidRPr="00C124CB">
        <w:rPr>
          <w:rFonts w:ascii="方正仿宋_GBK" w:eastAsia="方正仿宋_GBK" w:hint="eastAsia"/>
          <w:sz w:val="32"/>
          <w:szCs w:val="32"/>
        </w:rPr>
        <w:t>一是依法做好行政复议、诉讼工作，积极配合行政复议、诉讼科室会同专职律师做好行政复议、诉讼工作，按照有关要求在期限内提交答复和证据材料，杜绝因违法行政导致诉讼复议被上级部门或司法部门撤销、变更、确认违法的情况。二是重视行政调解工作，大力开展矛盾纠纷排查调处工作，坚持排查不稳定因素，在源头上防止非正常上访、重复上访、集体上访以及群体性事件的发生。</w:t>
      </w:r>
    </w:p>
    <w:p w:rsidR="00B350C6" w:rsidRPr="009741D7" w:rsidRDefault="00C60734" w:rsidP="009741D7">
      <w:pPr>
        <w:spacing w:line="580" w:lineRule="exact"/>
        <w:ind w:firstLineChars="200" w:firstLine="640"/>
      </w:pPr>
      <w:r w:rsidRPr="00C124CB">
        <w:rPr>
          <w:rFonts w:ascii="方正楷体_GBK" w:eastAsia="方正楷体_GBK" w:hint="eastAsia"/>
          <w:sz w:val="32"/>
          <w:szCs w:val="32"/>
        </w:rPr>
        <w:t>（三）</w:t>
      </w:r>
      <w:r w:rsidR="00DF4AD7" w:rsidRPr="00C124CB">
        <w:rPr>
          <w:rFonts w:ascii="方正楷体_GBK" w:eastAsia="方正楷体_GBK" w:hint="eastAsia"/>
          <w:sz w:val="32"/>
          <w:szCs w:val="32"/>
        </w:rPr>
        <w:t>坚定不移的抓好培训引领，将能力</w:t>
      </w:r>
      <w:r w:rsidR="00DF4AD7" w:rsidRPr="00C124CB">
        <w:rPr>
          <w:rFonts w:ascii="方正楷体_GBK" w:eastAsia="方正楷体_GBK"/>
          <w:sz w:val="32"/>
          <w:szCs w:val="32"/>
        </w:rPr>
        <w:t>提升作为</w:t>
      </w:r>
      <w:r w:rsidR="00DF4AD7" w:rsidRPr="00C124CB">
        <w:rPr>
          <w:rFonts w:ascii="方正楷体_GBK" w:eastAsia="方正楷体_GBK" w:hint="eastAsia"/>
          <w:sz w:val="32"/>
          <w:szCs w:val="32"/>
        </w:rPr>
        <w:t>核心</w:t>
      </w:r>
      <w:r w:rsidRPr="00C124CB">
        <w:rPr>
          <w:rFonts w:ascii="方正楷体_GBK" w:eastAsia="方正楷体_GBK" w:hint="eastAsia"/>
          <w:sz w:val="32"/>
          <w:szCs w:val="32"/>
        </w:rPr>
        <w:t>。</w:t>
      </w:r>
      <w:r w:rsidRPr="00C124CB">
        <w:rPr>
          <w:rFonts w:ascii="方正仿宋_GBK" w:eastAsia="方正仿宋_GBK" w:hint="eastAsia"/>
          <w:sz w:val="32"/>
          <w:szCs w:val="32"/>
        </w:rPr>
        <w:t>一是加强对行政执法人员的业务知识的培训，有计划地组织行政执法人员学习行政诉讼法及有关法律法规，学习实施具体行政行为的操作规程，熟悉有关的法律条文和行政执法中的有关程序，提高业务能力。二是坚持实体、程序并重，严把案件质量关。做好应急管</w:t>
      </w:r>
      <w:r w:rsidRPr="00C124CB">
        <w:rPr>
          <w:rFonts w:ascii="方正仿宋_GBK" w:eastAsia="方正仿宋_GBK" w:hint="eastAsia"/>
          <w:sz w:val="32"/>
          <w:szCs w:val="32"/>
        </w:rPr>
        <w:lastRenderedPageBreak/>
        <w:t>理工作，加大法律法规宣传力度，严格规范公正文明执法，提升行政执法公信力，助力实现社会公平正义。</w:t>
      </w:r>
      <w:r w:rsidRPr="00C124CB">
        <w:rPr>
          <w:rFonts w:ascii="方正仿宋_GBK" w:eastAsia="方正仿宋_GBK"/>
          <w:sz w:val="32"/>
          <w:szCs w:val="32"/>
        </w:rPr>
        <w:t xml:space="preserve"> </w:t>
      </w:r>
    </w:p>
    <w:p w:rsidR="00F23851" w:rsidRPr="00C124CB" w:rsidRDefault="00F23851">
      <w:pPr>
        <w:spacing w:line="580" w:lineRule="exact"/>
        <w:ind w:firstLineChars="1500" w:firstLine="4800"/>
        <w:rPr>
          <w:rFonts w:ascii="方正仿宋_GBK" w:eastAsia="方正仿宋_GBK"/>
          <w:sz w:val="32"/>
          <w:szCs w:val="32"/>
        </w:rPr>
      </w:pPr>
    </w:p>
    <w:p w:rsidR="00F23851" w:rsidRPr="00C124CB" w:rsidRDefault="00F23851">
      <w:pPr>
        <w:spacing w:line="580" w:lineRule="exact"/>
        <w:ind w:firstLineChars="1500" w:firstLine="4800"/>
        <w:rPr>
          <w:rFonts w:ascii="方正仿宋_GBK" w:eastAsia="方正仿宋_GBK"/>
          <w:sz w:val="32"/>
          <w:szCs w:val="32"/>
        </w:rPr>
      </w:pPr>
    </w:p>
    <w:p w:rsidR="00B350C6" w:rsidRPr="00C124CB" w:rsidRDefault="00A61108">
      <w:pPr>
        <w:spacing w:line="580" w:lineRule="exact"/>
        <w:ind w:firstLineChars="1500" w:firstLine="4800"/>
        <w:rPr>
          <w:rFonts w:ascii="方正仿宋_GBK" w:eastAsia="方正仿宋_GBK"/>
          <w:sz w:val="32"/>
          <w:szCs w:val="32"/>
        </w:rPr>
      </w:pPr>
      <w:r w:rsidRPr="00C124CB">
        <w:rPr>
          <w:rFonts w:ascii="方正仿宋_GBK" w:eastAsia="方正仿宋_GBK"/>
          <w:sz w:val="32"/>
          <w:szCs w:val="32"/>
        </w:rPr>
        <w:t>重庆市南岸区应急管理局</w:t>
      </w:r>
    </w:p>
    <w:p w:rsidR="00B350C6" w:rsidRPr="00C124CB" w:rsidRDefault="00A61108" w:rsidP="00141AA7">
      <w:pPr>
        <w:spacing w:line="580" w:lineRule="exact"/>
        <w:ind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  <w:r w:rsidRPr="00C124CB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8103F1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5E2E69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5E2E69">
        <w:rPr>
          <w:rFonts w:ascii="Times New Roman" w:eastAsia="方正仿宋_GBK" w:hAnsi="Times New Roman" w:cs="Times New Roman"/>
          <w:sz w:val="32"/>
          <w:szCs w:val="32"/>
        </w:rPr>
        <w:t>2</w:t>
      </w:r>
      <w:r w:rsidR="008103F1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C124CB">
        <w:rPr>
          <w:rFonts w:ascii="Times New Roman" w:eastAsia="方正仿宋_GBK" w:hAnsi="Times New Roman" w:cs="Times New Roman"/>
          <w:sz w:val="32"/>
          <w:szCs w:val="32"/>
        </w:rPr>
        <w:t>日</w:t>
      </w:r>
      <w:bookmarkStart w:id="4" w:name="_GoBack"/>
      <w:bookmarkEnd w:id="4"/>
    </w:p>
    <w:sectPr w:rsidR="00B350C6" w:rsidRPr="00C124CB" w:rsidSect="00DF4AD7">
      <w:pgSz w:w="11906" w:h="16838"/>
      <w:pgMar w:top="1928" w:right="1418" w:bottom="187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1E" w:rsidRDefault="00B6571E" w:rsidP="005E2E69">
      <w:r>
        <w:separator/>
      </w:r>
    </w:p>
  </w:endnote>
  <w:endnote w:type="continuationSeparator" w:id="0">
    <w:p w:rsidR="00B6571E" w:rsidRDefault="00B6571E" w:rsidP="005E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1E" w:rsidRDefault="00B6571E" w:rsidP="005E2E69">
      <w:r>
        <w:separator/>
      </w:r>
    </w:p>
  </w:footnote>
  <w:footnote w:type="continuationSeparator" w:id="0">
    <w:p w:rsidR="00B6571E" w:rsidRDefault="00B6571E" w:rsidP="005E2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4ZjRkOTAyYzJiNjQzMzk2ODFjNzIwMDM1ODcyMjAifQ=="/>
    <w:docVar w:name="KSO_WPS_MARK_KEY" w:val="dd72e5ac-bb5c-4073-89b1-411a25f84ee8"/>
  </w:docVars>
  <w:rsids>
    <w:rsidRoot w:val="00FA307E"/>
    <w:rsid w:val="000232E8"/>
    <w:rsid w:val="00057DBA"/>
    <w:rsid w:val="00077A37"/>
    <w:rsid w:val="00122692"/>
    <w:rsid w:val="00141AA7"/>
    <w:rsid w:val="00200508"/>
    <w:rsid w:val="002417B5"/>
    <w:rsid w:val="002573B8"/>
    <w:rsid w:val="002758C1"/>
    <w:rsid w:val="00311D58"/>
    <w:rsid w:val="00321176"/>
    <w:rsid w:val="003240F1"/>
    <w:rsid w:val="00325A92"/>
    <w:rsid w:val="00354CBA"/>
    <w:rsid w:val="003A3638"/>
    <w:rsid w:val="003A4F56"/>
    <w:rsid w:val="003B77DD"/>
    <w:rsid w:val="003C113E"/>
    <w:rsid w:val="003D6BB0"/>
    <w:rsid w:val="004109AB"/>
    <w:rsid w:val="004268FE"/>
    <w:rsid w:val="0043783C"/>
    <w:rsid w:val="00444C57"/>
    <w:rsid w:val="00455222"/>
    <w:rsid w:val="00457A7E"/>
    <w:rsid w:val="0046480E"/>
    <w:rsid w:val="004838C7"/>
    <w:rsid w:val="004D053F"/>
    <w:rsid w:val="004F7A44"/>
    <w:rsid w:val="00583325"/>
    <w:rsid w:val="005924DD"/>
    <w:rsid w:val="005949DB"/>
    <w:rsid w:val="005E2E69"/>
    <w:rsid w:val="005E38D9"/>
    <w:rsid w:val="00622563"/>
    <w:rsid w:val="00630261"/>
    <w:rsid w:val="00641A46"/>
    <w:rsid w:val="00650514"/>
    <w:rsid w:val="00665310"/>
    <w:rsid w:val="006A4C55"/>
    <w:rsid w:val="006C2042"/>
    <w:rsid w:val="006C2A22"/>
    <w:rsid w:val="006D24CB"/>
    <w:rsid w:val="00721086"/>
    <w:rsid w:val="0079456C"/>
    <w:rsid w:val="007D240F"/>
    <w:rsid w:val="007D7C80"/>
    <w:rsid w:val="008103F1"/>
    <w:rsid w:val="00852634"/>
    <w:rsid w:val="00872D9F"/>
    <w:rsid w:val="00887186"/>
    <w:rsid w:val="008A66E9"/>
    <w:rsid w:val="008F02F3"/>
    <w:rsid w:val="0090536E"/>
    <w:rsid w:val="009741D7"/>
    <w:rsid w:val="009B436C"/>
    <w:rsid w:val="009C2A22"/>
    <w:rsid w:val="00A01BDA"/>
    <w:rsid w:val="00A51912"/>
    <w:rsid w:val="00A61108"/>
    <w:rsid w:val="00A6738A"/>
    <w:rsid w:val="00A71687"/>
    <w:rsid w:val="00A71CBA"/>
    <w:rsid w:val="00AD520A"/>
    <w:rsid w:val="00AE0BEA"/>
    <w:rsid w:val="00AF2B5C"/>
    <w:rsid w:val="00B0535D"/>
    <w:rsid w:val="00B11F85"/>
    <w:rsid w:val="00B350C6"/>
    <w:rsid w:val="00B412F8"/>
    <w:rsid w:val="00B50533"/>
    <w:rsid w:val="00B54F46"/>
    <w:rsid w:val="00B6571E"/>
    <w:rsid w:val="00BB488A"/>
    <w:rsid w:val="00BE062A"/>
    <w:rsid w:val="00BE6DFF"/>
    <w:rsid w:val="00C124CB"/>
    <w:rsid w:val="00C60734"/>
    <w:rsid w:val="00CA6DE4"/>
    <w:rsid w:val="00CF17B1"/>
    <w:rsid w:val="00D011C5"/>
    <w:rsid w:val="00D166E8"/>
    <w:rsid w:val="00D52A47"/>
    <w:rsid w:val="00D770C7"/>
    <w:rsid w:val="00DC37CF"/>
    <w:rsid w:val="00DE7F07"/>
    <w:rsid w:val="00DF4AD7"/>
    <w:rsid w:val="00E22A81"/>
    <w:rsid w:val="00E639AF"/>
    <w:rsid w:val="00EA0B34"/>
    <w:rsid w:val="00EC0BAC"/>
    <w:rsid w:val="00EC154E"/>
    <w:rsid w:val="00F11BFA"/>
    <w:rsid w:val="00F23851"/>
    <w:rsid w:val="00F50D91"/>
    <w:rsid w:val="00FA307E"/>
    <w:rsid w:val="00FB3A82"/>
    <w:rsid w:val="00FD4241"/>
    <w:rsid w:val="7C28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6B9E9"/>
  <w15:docId w15:val="{4FC6AC56-AC0F-4C77-8399-D4BE3E74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日期 字符"/>
    <w:basedOn w:val="a1"/>
    <w:link w:val="a4"/>
    <w:uiPriority w:val="99"/>
    <w:semiHidden/>
    <w:qFormat/>
  </w:style>
  <w:style w:type="paragraph" w:customStyle="1" w:styleId="BodyText">
    <w:name w:val="BodyText"/>
    <w:basedOn w:val="a"/>
    <w:next w:val="UserStyle0"/>
    <w:qFormat/>
    <w:pPr>
      <w:widowControl/>
      <w:ind w:left="106"/>
      <w:textAlignment w:val="baseline"/>
    </w:pPr>
    <w:rPr>
      <w:rFonts w:ascii="方正仿宋_GBK" w:eastAsia="方正仿宋_GBK" w:hAnsi="方正仿宋_GBK"/>
      <w:sz w:val="32"/>
      <w:szCs w:val="32"/>
      <w:lang w:val="zh-CN" w:bidi="zh-CN"/>
    </w:rPr>
  </w:style>
  <w:style w:type="paragraph" w:customStyle="1" w:styleId="UserStyle0">
    <w:name w:val="UserStyle_0"/>
    <w:qFormat/>
    <w:pPr>
      <w:textAlignment w:val="baseline"/>
    </w:pPr>
    <w:rPr>
      <w:rFonts w:ascii="Helvetica" w:eastAsia="Helvetica" w:hAnsi="Helvetica" w:cs="Times New Roman"/>
      <w:color w:val="000000"/>
      <w:sz w:val="22"/>
      <w:szCs w:val="22"/>
    </w:rPr>
  </w:style>
  <w:style w:type="paragraph" w:styleId="aa">
    <w:name w:val="Normal (Web)"/>
    <w:basedOn w:val="a"/>
    <w:uiPriority w:val="99"/>
    <w:unhideWhenUsed/>
    <w:rsid w:val="00257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505</Words>
  <Characters>2882</Characters>
  <Application>Microsoft Office Word</Application>
  <DocSecurity>0</DocSecurity>
  <Lines>24</Lines>
  <Paragraphs>6</Paragraphs>
  <ScaleCrop>false</ScaleCrop>
  <Company>中国微软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qd</cp:lastModifiedBy>
  <cp:revision>10</cp:revision>
  <dcterms:created xsi:type="dcterms:W3CDTF">2024-12-05T07:16:00Z</dcterms:created>
  <dcterms:modified xsi:type="dcterms:W3CDTF">2025-02-25T01:30:00Z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0DEDFDA5ADE44631975FA322042C3D9B_12</vt:lpwstr>
  </property>
</Properties>
</file>