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8A5" w:rsidRDefault="00B748A5" w:rsidP="00B748A5">
      <w:pPr>
        <w:pStyle w:val="a3"/>
        <w:shd w:val="clear" w:color="auto" w:fill="FFFFFF"/>
        <w:spacing w:before="0" w:beforeAutospacing="0" w:after="0" w:afterAutospacing="0" w:line="560" w:lineRule="exact"/>
        <w:ind w:leftChars="367" w:left="1361" w:hangingChars="150" w:hanging="480"/>
        <w:outlineLvl w:val="0"/>
        <w:rPr>
          <w:rFonts w:ascii="方正仿宋_GBK" w:eastAsia="方正仿宋_GBK" w:hint="eastAsia"/>
          <w:sz w:val="32"/>
          <w:szCs w:val="32"/>
        </w:rPr>
      </w:pPr>
    </w:p>
    <w:p w:rsidR="0030438F" w:rsidRDefault="00384351" w:rsidP="00B748A5">
      <w:pPr>
        <w:pStyle w:val="a3"/>
        <w:shd w:val="clear" w:color="auto" w:fill="FFFFFF"/>
        <w:spacing w:before="0" w:beforeAutospacing="0" w:after="0" w:afterAutospacing="0" w:line="560" w:lineRule="exact"/>
        <w:ind w:leftChars="367" w:left="1541" w:hangingChars="150" w:hanging="660"/>
        <w:outlineLvl w:val="0"/>
        <w:rPr>
          <w:rFonts w:ascii="方正小标宋_GBK" w:eastAsia="方正小标宋_GBK"/>
          <w:sz w:val="44"/>
          <w:szCs w:val="44"/>
        </w:rPr>
      </w:pPr>
      <w:bookmarkStart w:id="0" w:name="_GoBack"/>
      <w:bookmarkEnd w:id="0"/>
      <w:r>
        <w:rPr>
          <w:rFonts w:ascii="方正小标宋_GBK" w:eastAsia="方正小标宋_GBK" w:hint="eastAsia"/>
          <w:sz w:val="44"/>
          <w:szCs w:val="44"/>
        </w:rPr>
        <w:t>南岸区卫生健康综合行政执法支队</w:t>
      </w:r>
      <w:r w:rsidR="00C947A8">
        <w:rPr>
          <w:rFonts w:ascii="方正小标宋_GBK" w:eastAsia="方正小标宋_GBK" w:hint="eastAsia"/>
          <w:sz w:val="44"/>
          <w:szCs w:val="44"/>
        </w:rPr>
        <w:t>2020年度部门决算情况说明</w:t>
      </w:r>
    </w:p>
    <w:p w:rsidR="0030438F" w:rsidRDefault="0030438F">
      <w:pPr>
        <w:pStyle w:val="a3"/>
        <w:shd w:val="clear" w:color="auto" w:fill="FFFFFF"/>
        <w:spacing w:before="0" w:beforeAutospacing="0" w:after="0" w:afterAutospacing="0" w:line="560" w:lineRule="exact"/>
        <w:ind w:firstLineChars="200" w:firstLine="880"/>
        <w:jc w:val="both"/>
        <w:rPr>
          <w:rFonts w:ascii="方正小标宋_GBK" w:eastAsia="方正小标宋_GBK"/>
          <w:sz w:val="44"/>
          <w:szCs w:val="44"/>
        </w:rPr>
      </w:pPr>
    </w:p>
    <w:p w:rsidR="0030438F" w:rsidRDefault="00C947A8">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b w:val="0"/>
          <w:sz w:val="32"/>
          <w:szCs w:val="32"/>
        </w:rPr>
      </w:pPr>
      <w:r>
        <w:rPr>
          <w:rStyle w:val="a8"/>
          <w:rFonts w:ascii="方正黑体_GBK" w:eastAsia="方正黑体_GBK" w:hint="eastAsia"/>
          <w:b w:val="0"/>
          <w:sz w:val="32"/>
          <w:szCs w:val="32"/>
        </w:rPr>
        <w:t>一、部门基本情况</w:t>
      </w:r>
    </w:p>
    <w:p w:rsidR="00384351" w:rsidRPr="00317033" w:rsidRDefault="00C947A8" w:rsidP="008E3EC3">
      <w:pPr>
        <w:ind w:firstLineChars="200" w:firstLine="643"/>
        <w:rPr>
          <w:rFonts w:ascii="方正仿宋_GBK" w:eastAsia="方正仿宋_GBK" w:hAnsi="方正仿宋_GBK" w:cs="方正仿宋_GBK"/>
          <w:bCs/>
          <w:sz w:val="32"/>
          <w:szCs w:val="32"/>
        </w:rPr>
      </w:pPr>
      <w:r>
        <w:rPr>
          <w:rFonts w:ascii="方正仿宋_GBK" w:eastAsia="方正仿宋_GBK" w:hint="eastAsia"/>
          <w:b/>
          <w:sz w:val="32"/>
          <w:szCs w:val="32"/>
        </w:rPr>
        <w:t>（一）职能职责。</w:t>
      </w:r>
      <w:r w:rsidR="00384351" w:rsidRPr="00317033">
        <w:rPr>
          <w:rFonts w:ascii="方正仿宋_GBK" w:eastAsia="方正仿宋_GBK" w:hAnsi="方正仿宋_GBK" w:cs="方正仿宋_GBK" w:hint="eastAsia"/>
          <w:bCs/>
          <w:sz w:val="32"/>
          <w:szCs w:val="32"/>
        </w:rPr>
        <w:t>重庆市南岸区卫生健康综合行政执法支队属于财政全额</w:t>
      </w:r>
      <w:proofErr w:type="gramStart"/>
      <w:r w:rsidR="00384351" w:rsidRPr="00317033">
        <w:rPr>
          <w:rFonts w:ascii="方正仿宋_GBK" w:eastAsia="方正仿宋_GBK" w:hAnsi="方正仿宋_GBK" w:cs="方正仿宋_GBK" w:hint="eastAsia"/>
          <w:bCs/>
          <w:sz w:val="32"/>
          <w:szCs w:val="32"/>
        </w:rPr>
        <w:t>拨款参公事业单位</w:t>
      </w:r>
      <w:proofErr w:type="gramEnd"/>
      <w:r w:rsidR="00384351">
        <w:rPr>
          <w:rFonts w:ascii="方正仿宋_GBK" w:eastAsia="方正仿宋_GBK" w:hAnsi="方正仿宋_GBK" w:cs="方正仿宋_GBK" w:hint="eastAsia"/>
          <w:bCs/>
          <w:sz w:val="32"/>
          <w:szCs w:val="32"/>
        </w:rPr>
        <w:t>，核定编制人数35人，截止2020年底实际在编人数33人。以区卫生健康委的名义，统一行使卫生健康领域的行政处罚权及与之相关的行政检查、行政强制权等执法职能，</w:t>
      </w:r>
      <w:r w:rsidR="00384351" w:rsidRPr="003B39EE">
        <w:rPr>
          <w:rFonts w:ascii="方正仿宋_GBK" w:eastAsia="方正仿宋_GBK" w:hAnsi="方正仿宋_GBK" w:cs="方正仿宋_GBK"/>
          <w:bCs/>
          <w:sz w:val="32"/>
          <w:szCs w:val="32"/>
        </w:rPr>
        <w:t>为辖区卫生</w:t>
      </w:r>
      <w:proofErr w:type="gramStart"/>
      <w:r w:rsidR="00384351">
        <w:rPr>
          <w:rFonts w:ascii="方正仿宋_GBK" w:eastAsia="方正仿宋_GBK" w:hAnsi="方正仿宋_GBK" w:cs="方正仿宋_GBK" w:hint="eastAsia"/>
          <w:bCs/>
          <w:sz w:val="32"/>
          <w:szCs w:val="32"/>
        </w:rPr>
        <w:t>健康</w:t>
      </w:r>
      <w:r w:rsidR="00384351" w:rsidRPr="003B39EE">
        <w:rPr>
          <w:rFonts w:ascii="方正仿宋_GBK" w:eastAsia="方正仿宋_GBK" w:hAnsi="方正仿宋_GBK" w:cs="方正仿宋_GBK"/>
          <w:bCs/>
          <w:sz w:val="32"/>
          <w:szCs w:val="32"/>
        </w:rPr>
        <w:t>监督</w:t>
      </w:r>
      <w:proofErr w:type="gramEnd"/>
      <w:r w:rsidR="00384351" w:rsidRPr="003B39EE">
        <w:rPr>
          <w:rFonts w:ascii="方正仿宋_GBK" w:eastAsia="方正仿宋_GBK" w:hAnsi="方正仿宋_GBK" w:cs="方正仿宋_GBK"/>
          <w:bCs/>
          <w:sz w:val="32"/>
          <w:szCs w:val="32"/>
        </w:rPr>
        <w:t>执法提供</w:t>
      </w:r>
      <w:r w:rsidR="00384351">
        <w:rPr>
          <w:rFonts w:ascii="方正仿宋_GBK" w:eastAsia="方正仿宋_GBK" w:hAnsi="方正仿宋_GBK" w:cs="方正仿宋_GBK"/>
          <w:bCs/>
          <w:sz w:val="32"/>
          <w:szCs w:val="32"/>
        </w:rPr>
        <w:t>保障</w:t>
      </w:r>
      <w:r w:rsidR="00384351" w:rsidRPr="003B39EE">
        <w:rPr>
          <w:rFonts w:ascii="方正仿宋_GBK" w:eastAsia="方正仿宋_GBK" w:hAnsi="方正仿宋_GBK" w:cs="方正仿宋_GBK"/>
          <w:bCs/>
          <w:sz w:val="32"/>
          <w:szCs w:val="32"/>
        </w:rPr>
        <w:t>。</w:t>
      </w:r>
    </w:p>
    <w:p w:rsidR="0030438F" w:rsidRDefault="00C947A8" w:rsidP="008E3EC3">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color w:val="FF0000"/>
          <w:sz w:val="32"/>
          <w:szCs w:val="32"/>
        </w:rPr>
      </w:pPr>
      <w:r>
        <w:rPr>
          <w:rFonts w:ascii="方正仿宋_GBK" w:eastAsia="方正仿宋_GBK" w:hint="eastAsia"/>
          <w:b/>
          <w:sz w:val="32"/>
          <w:szCs w:val="32"/>
        </w:rPr>
        <w:t>（二）机构设置。</w:t>
      </w:r>
      <w:r w:rsidR="00384351" w:rsidRPr="00384351">
        <w:rPr>
          <w:rFonts w:ascii="方正仿宋_GBK" w:eastAsia="方正仿宋_GBK" w:hAnsi="方正仿宋_GBK" w:cs="方正仿宋_GBK" w:hint="eastAsia"/>
          <w:bCs/>
          <w:sz w:val="32"/>
          <w:szCs w:val="32"/>
        </w:rPr>
        <w:t>根据</w:t>
      </w:r>
      <w:r w:rsidR="00384351">
        <w:rPr>
          <w:rFonts w:ascii="方正仿宋_GBK" w:eastAsia="方正仿宋_GBK" w:hAnsi="方正仿宋_GBK" w:cs="方正仿宋_GBK" w:hint="eastAsia"/>
          <w:bCs/>
          <w:sz w:val="32"/>
          <w:szCs w:val="32"/>
        </w:rPr>
        <w:t>单位职能职责内设综合科、协管</w:t>
      </w:r>
      <w:proofErr w:type="gramStart"/>
      <w:r w:rsidR="00384351">
        <w:rPr>
          <w:rFonts w:ascii="方正仿宋_GBK" w:eastAsia="方正仿宋_GBK" w:hAnsi="方正仿宋_GBK" w:cs="方正仿宋_GBK" w:hint="eastAsia"/>
          <w:bCs/>
          <w:sz w:val="32"/>
          <w:szCs w:val="32"/>
        </w:rPr>
        <w:t>管</w:t>
      </w:r>
      <w:proofErr w:type="gramEnd"/>
      <w:r w:rsidR="00384351">
        <w:rPr>
          <w:rFonts w:ascii="方正仿宋_GBK" w:eastAsia="方正仿宋_GBK" w:hAnsi="方正仿宋_GBK" w:cs="方正仿宋_GBK" w:hint="eastAsia"/>
          <w:bCs/>
          <w:sz w:val="32"/>
          <w:szCs w:val="32"/>
        </w:rPr>
        <w:t>理科、公共场所卫生执法科、医疗卫生妇幼健康执法科、职业健康执法科、</w:t>
      </w:r>
      <w:r w:rsidR="00C161BC">
        <w:rPr>
          <w:rFonts w:ascii="方正仿宋_GBK" w:eastAsia="方正仿宋_GBK" w:hAnsi="方正仿宋_GBK" w:cs="方正仿宋_GBK" w:hint="eastAsia"/>
          <w:bCs/>
          <w:sz w:val="32"/>
          <w:szCs w:val="32"/>
        </w:rPr>
        <w:t>传染病防治执法科、</w:t>
      </w:r>
      <w:r w:rsidR="00384351">
        <w:rPr>
          <w:rFonts w:ascii="方正仿宋_GBK" w:eastAsia="方正仿宋_GBK" w:hAnsi="方正仿宋_GBK" w:cs="方正仿宋_GBK" w:hint="eastAsia"/>
          <w:bCs/>
          <w:sz w:val="32"/>
          <w:szCs w:val="32"/>
        </w:rPr>
        <w:t>饮用水及学校卫生执法科。</w:t>
      </w:r>
    </w:p>
    <w:p w:rsidR="0030438F" w:rsidRDefault="00C947A8">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b w:val="0"/>
        </w:rPr>
      </w:pPr>
      <w:r>
        <w:rPr>
          <w:rStyle w:val="a8"/>
          <w:rFonts w:ascii="方正黑体_GBK" w:eastAsia="方正黑体_GBK" w:hint="eastAsia"/>
          <w:b w:val="0"/>
          <w:sz w:val="32"/>
          <w:szCs w:val="32"/>
        </w:rPr>
        <w:t>二、部门决算情况说明</w:t>
      </w:r>
    </w:p>
    <w:p w:rsidR="0030438F" w:rsidRDefault="00C947A8" w:rsidP="008E3EC3">
      <w:pPr>
        <w:pStyle w:val="a3"/>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8"/>
          <w:rFonts w:ascii="方正仿宋_GBK" w:eastAsia="方正仿宋_GBK" w:hint="eastAsia"/>
          <w:sz w:val="32"/>
          <w:szCs w:val="32"/>
        </w:rPr>
        <w:t>（一）收入支出决算总体情况说明</w:t>
      </w:r>
    </w:p>
    <w:p w:rsidR="007A1614" w:rsidRDefault="00C947A8" w:rsidP="008E3EC3">
      <w:pPr>
        <w:pStyle w:val="a3"/>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1.总体情况。</w:t>
      </w:r>
      <w:r>
        <w:rPr>
          <w:rFonts w:ascii="方正仿宋_GBK" w:eastAsia="方正仿宋_GBK" w:hint="eastAsia"/>
          <w:sz w:val="32"/>
          <w:szCs w:val="32"/>
        </w:rPr>
        <w:t>2020年度收入总计</w:t>
      </w:r>
      <w:r w:rsidR="00AC790E">
        <w:rPr>
          <w:rFonts w:ascii="方正仿宋_GBK" w:eastAsia="方正仿宋_GBK" w:hint="eastAsia"/>
          <w:sz w:val="32"/>
          <w:szCs w:val="32"/>
        </w:rPr>
        <w:t>1</w:t>
      </w:r>
      <w:r w:rsidR="00C419F1">
        <w:rPr>
          <w:rFonts w:ascii="方正仿宋_GBK" w:eastAsia="方正仿宋_GBK" w:hint="eastAsia"/>
          <w:sz w:val="32"/>
          <w:szCs w:val="32"/>
        </w:rPr>
        <w:t>926.53</w:t>
      </w:r>
      <w:r>
        <w:rPr>
          <w:rFonts w:ascii="方正仿宋_GBK" w:eastAsia="方正仿宋_GBK" w:hint="eastAsia"/>
          <w:sz w:val="32"/>
          <w:szCs w:val="32"/>
        </w:rPr>
        <w:t>万元，支出总计</w:t>
      </w:r>
      <w:r w:rsidR="00AC790E">
        <w:rPr>
          <w:rFonts w:ascii="方正仿宋_GBK" w:eastAsia="方正仿宋_GBK" w:hint="eastAsia"/>
          <w:sz w:val="32"/>
          <w:szCs w:val="32"/>
        </w:rPr>
        <w:t>1</w:t>
      </w:r>
      <w:r w:rsidR="00C419F1">
        <w:rPr>
          <w:rFonts w:ascii="方正仿宋_GBK" w:eastAsia="方正仿宋_GBK" w:hint="eastAsia"/>
          <w:sz w:val="32"/>
          <w:szCs w:val="32"/>
        </w:rPr>
        <w:t>926.53</w:t>
      </w:r>
      <w:r>
        <w:rPr>
          <w:rFonts w:ascii="方正仿宋_GBK" w:eastAsia="方正仿宋_GBK" w:hint="eastAsia"/>
          <w:sz w:val="32"/>
          <w:szCs w:val="32"/>
        </w:rPr>
        <w:t>万元。</w:t>
      </w:r>
    </w:p>
    <w:p w:rsidR="0030438F" w:rsidRDefault="00C947A8" w:rsidP="008E3EC3">
      <w:pPr>
        <w:pStyle w:val="a3"/>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t>2.收入情况。</w:t>
      </w:r>
      <w:r>
        <w:rPr>
          <w:rFonts w:ascii="方正仿宋_GBK" w:eastAsia="方正仿宋_GBK" w:hint="eastAsia"/>
          <w:sz w:val="32"/>
          <w:szCs w:val="32"/>
        </w:rPr>
        <w:t>2020年度收入合计</w:t>
      </w:r>
      <w:r w:rsidR="007A1614">
        <w:rPr>
          <w:rFonts w:ascii="方正仿宋_GBK" w:eastAsia="方正仿宋_GBK" w:hint="eastAsia"/>
          <w:sz w:val="32"/>
          <w:szCs w:val="32"/>
        </w:rPr>
        <w:t>1535.73</w:t>
      </w:r>
      <w:r>
        <w:rPr>
          <w:rFonts w:ascii="方正仿宋_GBK" w:eastAsia="方正仿宋_GBK" w:hint="eastAsia"/>
          <w:sz w:val="32"/>
          <w:szCs w:val="32"/>
        </w:rPr>
        <w:t>万元，较上年决算数</w:t>
      </w:r>
      <w:r w:rsidRPr="007A1614">
        <w:rPr>
          <w:rFonts w:ascii="方正仿宋_GBK" w:eastAsia="方正仿宋_GBK" w:hint="eastAsia"/>
          <w:color w:val="000000" w:themeColor="text1"/>
          <w:sz w:val="32"/>
          <w:szCs w:val="32"/>
        </w:rPr>
        <w:t>增加</w:t>
      </w:r>
      <w:r w:rsidR="007A1614">
        <w:rPr>
          <w:rFonts w:ascii="方正仿宋_GBK" w:eastAsia="方正仿宋_GBK" w:hint="eastAsia"/>
          <w:sz w:val="32"/>
          <w:szCs w:val="32"/>
        </w:rPr>
        <w:t>317.93</w:t>
      </w:r>
      <w:r>
        <w:rPr>
          <w:rFonts w:ascii="方正仿宋_GBK" w:eastAsia="方正仿宋_GBK" w:hint="eastAsia"/>
          <w:sz w:val="32"/>
          <w:szCs w:val="32"/>
        </w:rPr>
        <w:t>万</w:t>
      </w:r>
      <w:r w:rsidRPr="007A1614">
        <w:rPr>
          <w:rFonts w:ascii="方正仿宋_GBK" w:eastAsia="方正仿宋_GBK" w:hint="eastAsia"/>
          <w:color w:val="000000" w:themeColor="text1"/>
          <w:sz w:val="32"/>
          <w:szCs w:val="32"/>
        </w:rPr>
        <w:t>元，增长</w:t>
      </w:r>
      <w:r w:rsidR="007A1614">
        <w:rPr>
          <w:rFonts w:ascii="方正仿宋_GBK" w:eastAsia="方正仿宋_GBK" w:hint="eastAsia"/>
          <w:sz w:val="32"/>
          <w:szCs w:val="32"/>
        </w:rPr>
        <w:t>26.1</w:t>
      </w:r>
      <w:r>
        <w:rPr>
          <w:rFonts w:ascii="方正仿宋_GBK" w:eastAsia="方正仿宋_GBK" w:hint="eastAsia"/>
          <w:sz w:val="32"/>
          <w:szCs w:val="32"/>
        </w:rPr>
        <w:t>%，主要原因是</w:t>
      </w:r>
      <w:r w:rsidR="007A1614" w:rsidRPr="00FD0EEB">
        <w:rPr>
          <w:rFonts w:ascii="仿宋_GB2312" w:eastAsia="仿宋_GB2312" w:hAnsi="仿宋" w:hint="eastAsia"/>
          <w:sz w:val="32"/>
          <w:szCs w:val="32"/>
        </w:rPr>
        <w:t>追加</w:t>
      </w:r>
      <w:r w:rsidR="007A1614">
        <w:rPr>
          <w:rFonts w:ascii="仿宋_GB2312" w:eastAsia="仿宋_GB2312" w:hAnsi="仿宋" w:hint="eastAsia"/>
          <w:sz w:val="32"/>
          <w:szCs w:val="32"/>
        </w:rPr>
        <w:t>智慧监管平台经费170万元，困难补助20万元，住房补贴74万元等。</w:t>
      </w:r>
      <w:r>
        <w:rPr>
          <w:rFonts w:ascii="方正仿宋_GBK" w:eastAsia="方正仿宋_GBK" w:hint="eastAsia"/>
          <w:sz w:val="32"/>
          <w:szCs w:val="32"/>
        </w:rPr>
        <w:t>其中：财政拨款收入</w:t>
      </w:r>
      <w:r w:rsidR="007A1614">
        <w:rPr>
          <w:rFonts w:ascii="方正仿宋_GBK" w:eastAsia="方正仿宋_GBK" w:hint="eastAsia"/>
          <w:sz w:val="32"/>
          <w:szCs w:val="32"/>
        </w:rPr>
        <w:t>1336.03</w:t>
      </w:r>
      <w:r>
        <w:rPr>
          <w:rFonts w:ascii="方正仿宋_GBK" w:eastAsia="方正仿宋_GBK" w:hint="eastAsia"/>
          <w:sz w:val="32"/>
          <w:szCs w:val="32"/>
        </w:rPr>
        <w:t>万元，占</w:t>
      </w:r>
      <w:r w:rsidR="007A1614">
        <w:rPr>
          <w:rFonts w:ascii="方正仿宋_GBK" w:eastAsia="方正仿宋_GBK" w:hint="eastAsia"/>
          <w:sz w:val="32"/>
          <w:szCs w:val="32"/>
        </w:rPr>
        <w:t>86.9</w:t>
      </w:r>
      <w:r>
        <w:rPr>
          <w:rFonts w:ascii="方正仿宋_GBK" w:eastAsia="方正仿宋_GBK" w:hint="eastAsia"/>
          <w:sz w:val="32"/>
          <w:szCs w:val="32"/>
        </w:rPr>
        <w:t>%；其</w:t>
      </w:r>
      <w:r>
        <w:rPr>
          <w:rFonts w:ascii="方正仿宋_GBK" w:eastAsia="方正仿宋_GBK" w:hint="eastAsia"/>
          <w:sz w:val="32"/>
          <w:szCs w:val="32"/>
        </w:rPr>
        <w:lastRenderedPageBreak/>
        <w:t>他收入</w:t>
      </w:r>
      <w:r w:rsidR="007A1614">
        <w:rPr>
          <w:rFonts w:ascii="方正仿宋_GBK" w:eastAsia="方正仿宋_GBK" w:hint="eastAsia"/>
          <w:sz w:val="32"/>
          <w:szCs w:val="32"/>
        </w:rPr>
        <w:t>199.7</w:t>
      </w:r>
      <w:r>
        <w:rPr>
          <w:rFonts w:ascii="方正仿宋_GBK" w:eastAsia="方正仿宋_GBK" w:hint="eastAsia"/>
          <w:sz w:val="32"/>
          <w:szCs w:val="32"/>
        </w:rPr>
        <w:t>万元，占</w:t>
      </w:r>
      <w:r w:rsidR="007A1614">
        <w:rPr>
          <w:rFonts w:ascii="方正仿宋_GBK" w:eastAsia="方正仿宋_GBK" w:hint="eastAsia"/>
          <w:sz w:val="32"/>
          <w:szCs w:val="32"/>
        </w:rPr>
        <w:t>13.1</w:t>
      </w:r>
      <w:r>
        <w:rPr>
          <w:rFonts w:ascii="方正仿宋_GBK" w:eastAsia="方正仿宋_GBK" w:hint="eastAsia"/>
          <w:sz w:val="32"/>
          <w:szCs w:val="32"/>
        </w:rPr>
        <w:t>%。此外，年初结转和结余</w:t>
      </w:r>
      <w:r w:rsidR="007A1614">
        <w:rPr>
          <w:rFonts w:ascii="方正仿宋_GBK" w:eastAsia="方正仿宋_GBK" w:hint="eastAsia"/>
          <w:sz w:val="32"/>
          <w:szCs w:val="32"/>
        </w:rPr>
        <w:t>390.8</w:t>
      </w:r>
      <w:r>
        <w:rPr>
          <w:rFonts w:ascii="方正仿宋_GBK" w:eastAsia="方正仿宋_GBK" w:hint="eastAsia"/>
          <w:sz w:val="32"/>
          <w:szCs w:val="32"/>
        </w:rPr>
        <w:t>万元。</w:t>
      </w:r>
    </w:p>
    <w:p w:rsidR="0030438F" w:rsidRPr="001803B2" w:rsidRDefault="00C947A8" w:rsidP="008E3EC3">
      <w:pPr>
        <w:snapToGrid w:val="0"/>
        <w:spacing w:line="520" w:lineRule="exact"/>
        <w:ind w:firstLineChars="200" w:firstLine="643"/>
        <w:rPr>
          <w:rFonts w:ascii="方正仿宋_GBK" w:eastAsia="方正仿宋_GBK"/>
          <w:color w:val="000000" w:themeColor="text1"/>
          <w:sz w:val="32"/>
          <w:szCs w:val="32"/>
        </w:rPr>
      </w:pPr>
      <w:r>
        <w:rPr>
          <w:rFonts w:ascii="方正仿宋_GBK" w:eastAsia="方正仿宋_GBK" w:hint="eastAsia"/>
          <w:b/>
          <w:sz w:val="32"/>
          <w:szCs w:val="32"/>
        </w:rPr>
        <w:t>3.支出情况。</w:t>
      </w:r>
      <w:r>
        <w:rPr>
          <w:rFonts w:ascii="方正仿宋_GBK" w:eastAsia="方正仿宋_GBK" w:hint="eastAsia"/>
          <w:sz w:val="32"/>
          <w:szCs w:val="32"/>
        </w:rPr>
        <w:t>2020年度支出合计</w:t>
      </w:r>
      <w:r w:rsidR="001803B2">
        <w:rPr>
          <w:rFonts w:ascii="方正仿宋_GBK" w:eastAsia="方正仿宋_GBK" w:hint="eastAsia"/>
          <w:sz w:val="32"/>
          <w:szCs w:val="32"/>
        </w:rPr>
        <w:t>1535.8</w:t>
      </w:r>
      <w:r>
        <w:rPr>
          <w:rFonts w:ascii="方正仿宋_GBK" w:eastAsia="方正仿宋_GBK" w:hint="eastAsia"/>
          <w:sz w:val="32"/>
          <w:szCs w:val="32"/>
        </w:rPr>
        <w:t>万元，较上年决算</w:t>
      </w:r>
      <w:r w:rsidRPr="001803B2">
        <w:rPr>
          <w:rFonts w:ascii="方正仿宋_GBK" w:eastAsia="方正仿宋_GBK" w:hint="eastAsia"/>
          <w:color w:val="000000" w:themeColor="text1"/>
          <w:sz w:val="32"/>
          <w:szCs w:val="32"/>
        </w:rPr>
        <w:t>数增加</w:t>
      </w:r>
      <w:r w:rsidR="001803B2" w:rsidRPr="001803B2">
        <w:rPr>
          <w:rFonts w:ascii="方正仿宋_GBK" w:eastAsia="方正仿宋_GBK" w:hint="eastAsia"/>
          <w:color w:val="000000" w:themeColor="text1"/>
          <w:sz w:val="32"/>
          <w:szCs w:val="32"/>
        </w:rPr>
        <w:t>32</w:t>
      </w:r>
      <w:r w:rsidR="00C350D9">
        <w:rPr>
          <w:rFonts w:ascii="方正仿宋_GBK" w:eastAsia="方正仿宋_GBK" w:hint="eastAsia"/>
          <w:color w:val="000000" w:themeColor="text1"/>
          <w:sz w:val="32"/>
          <w:szCs w:val="32"/>
        </w:rPr>
        <w:t>7.1</w:t>
      </w:r>
      <w:r w:rsidRPr="001803B2">
        <w:rPr>
          <w:rFonts w:ascii="方正仿宋_GBK" w:eastAsia="方正仿宋_GBK" w:hint="eastAsia"/>
          <w:color w:val="000000" w:themeColor="text1"/>
          <w:sz w:val="32"/>
          <w:szCs w:val="32"/>
        </w:rPr>
        <w:t>万元，增长</w:t>
      </w:r>
      <w:r w:rsidR="001803B2" w:rsidRPr="001803B2">
        <w:rPr>
          <w:rFonts w:ascii="方正仿宋_GBK" w:eastAsia="方正仿宋_GBK" w:hint="eastAsia"/>
          <w:color w:val="000000" w:themeColor="text1"/>
          <w:sz w:val="32"/>
          <w:szCs w:val="32"/>
        </w:rPr>
        <w:t>27.05</w:t>
      </w:r>
      <w:r w:rsidRPr="001803B2">
        <w:rPr>
          <w:rFonts w:ascii="方正仿宋_GBK" w:eastAsia="方正仿宋_GBK" w:hint="eastAsia"/>
          <w:color w:val="000000" w:themeColor="text1"/>
          <w:sz w:val="32"/>
          <w:szCs w:val="32"/>
        </w:rPr>
        <w:t>%</w:t>
      </w:r>
      <w:r>
        <w:rPr>
          <w:rFonts w:ascii="方正仿宋_GBK" w:eastAsia="方正仿宋_GBK" w:hint="eastAsia"/>
          <w:sz w:val="32"/>
          <w:szCs w:val="32"/>
        </w:rPr>
        <w:t>，</w:t>
      </w:r>
      <w:r w:rsidR="001803B2" w:rsidRPr="001803B2">
        <w:rPr>
          <w:rFonts w:ascii="方正仿宋_GBK" w:eastAsia="方正仿宋_GBK" w:hint="eastAsia"/>
          <w:color w:val="000000" w:themeColor="text1"/>
          <w:sz w:val="32"/>
          <w:szCs w:val="32"/>
        </w:rPr>
        <w:t>本年新增智慧监管平台经费161.5万元，住房补贴74万元，困难补助20万元，抚恤金32万元。</w:t>
      </w:r>
      <w:r>
        <w:rPr>
          <w:rFonts w:ascii="方正仿宋_GBK" w:eastAsia="方正仿宋_GBK" w:hint="eastAsia"/>
          <w:sz w:val="32"/>
          <w:szCs w:val="32"/>
        </w:rPr>
        <w:t>其中：基本支出</w:t>
      </w:r>
      <w:r w:rsidR="001803B2">
        <w:rPr>
          <w:rFonts w:ascii="方正仿宋_GBK" w:eastAsia="方正仿宋_GBK" w:hint="eastAsia"/>
          <w:sz w:val="32"/>
          <w:szCs w:val="32"/>
        </w:rPr>
        <w:t>973.03</w:t>
      </w:r>
      <w:r>
        <w:rPr>
          <w:rFonts w:ascii="方正仿宋_GBK" w:eastAsia="方正仿宋_GBK" w:hint="eastAsia"/>
          <w:sz w:val="32"/>
          <w:szCs w:val="32"/>
        </w:rPr>
        <w:t>万元，占</w:t>
      </w:r>
      <w:r w:rsidR="001803B2">
        <w:rPr>
          <w:rFonts w:ascii="方正仿宋_GBK" w:eastAsia="方正仿宋_GBK" w:hint="eastAsia"/>
          <w:sz w:val="32"/>
          <w:szCs w:val="32"/>
        </w:rPr>
        <w:t>63.35</w:t>
      </w:r>
      <w:r>
        <w:rPr>
          <w:rFonts w:ascii="方正仿宋_GBK" w:eastAsia="方正仿宋_GBK" w:hint="eastAsia"/>
          <w:sz w:val="32"/>
          <w:szCs w:val="32"/>
        </w:rPr>
        <w:t>%；项目支出</w:t>
      </w:r>
      <w:r w:rsidR="001803B2">
        <w:rPr>
          <w:rFonts w:ascii="方正仿宋_GBK" w:eastAsia="方正仿宋_GBK" w:hint="eastAsia"/>
          <w:sz w:val="32"/>
          <w:szCs w:val="32"/>
        </w:rPr>
        <w:t>562.77</w:t>
      </w:r>
      <w:r>
        <w:rPr>
          <w:rFonts w:ascii="方正仿宋_GBK" w:eastAsia="方正仿宋_GBK" w:hint="eastAsia"/>
          <w:sz w:val="32"/>
          <w:szCs w:val="32"/>
        </w:rPr>
        <w:t>万元，占</w:t>
      </w:r>
      <w:r w:rsidR="001803B2">
        <w:rPr>
          <w:rFonts w:ascii="方正仿宋_GBK" w:eastAsia="方正仿宋_GBK" w:hint="eastAsia"/>
          <w:sz w:val="32"/>
          <w:szCs w:val="32"/>
        </w:rPr>
        <w:t>36.65</w:t>
      </w:r>
      <w:r>
        <w:rPr>
          <w:rFonts w:ascii="方正仿宋_GBK" w:eastAsia="方正仿宋_GBK" w:hint="eastAsia"/>
          <w:sz w:val="32"/>
          <w:szCs w:val="32"/>
        </w:rPr>
        <w:t>%</w:t>
      </w:r>
      <w:r w:rsidR="005044BE">
        <w:rPr>
          <w:rFonts w:ascii="方正仿宋_GBK" w:eastAsia="方正仿宋_GBK" w:hint="eastAsia"/>
          <w:sz w:val="32"/>
          <w:szCs w:val="32"/>
        </w:rPr>
        <w:t>。</w:t>
      </w:r>
    </w:p>
    <w:p w:rsidR="0030438F" w:rsidRDefault="00C947A8" w:rsidP="008E3EC3">
      <w:pPr>
        <w:pStyle w:val="a3"/>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4.结转结余情况。</w:t>
      </w:r>
      <w:r>
        <w:rPr>
          <w:rFonts w:ascii="方正仿宋_GBK" w:eastAsia="方正仿宋_GBK" w:hint="eastAsia"/>
          <w:sz w:val="32"/>
          <w:szCs w:val="32"/>
        </w:rPr>
        <w:t>2020年度年末结转和结余</w:t>
      </w:r>
      <w:r w:rsidR="0093585B">
        <w:rPr>
          <w:rFonts w:ascii="方正仿宋_GBK" w:eastAsia="方正仿宋_GBK" w:hint="eastAsia"/>
          <w:sz w:val="32"/>
          <w:szCs w:val="32"/>
        </w:rPr>
        <w:t>390.74</w:t>
      </w:r>
      <w:r>
        <w:rPr>
          <w:rFonts w:ascii="方正仿宋_GBK" w:eastAsia="方正仿宋_GBK" w:hint="eastAsia"/>
          <w:sz w:val="32"/>
          <w:szCs w:val="32"/>
        </w:rPr>
        <w:t>万元，较上</w:t>
      </w:r>
      <w:r w:rsidRPr="0093585B">
        <w:rPr>
          <w:rFonts w:ascii="方正仿宋_GBK" w:eastAsia="方正仿宋_GBK" w:hint="eastAsia"/>
          <w:color w:val="000000" w:themeColor="text1"/>
          <w:sz w:val="32"/>
          <w:szCs w:val="32"/>
        </w:rPr>
        <w:t>年决算数减少</w:t>
      </w:r>
      <w:r w:rsidR="0093585B">
        <w:rPr>
          <w:rFonts w:ascii="方正仿宋_GBK" w:eastAsia="方正仿宋_GBK" w:hint="eastAsia"/>
          <w:sz w:val="32"/>
          <w:szCs w:val="32"/>
        </w:rPr>
        <w:t>0.06</w:t>
      </w:r>
      <w:r>
        <w:rPr>
          <w:rFonts w:ascii="方正仿宋_GBK" w:eastAsia="方正仿宋_GBK" w:hint="eastAsia"/>
          <w:sz w:val="32"/>
          <w:szCs w:val="32"/>
        </w:rPr>
        <w:t>万元，</w:t>
      </w:r>
      <w:r w:rsidRPr="009B59F6">
        <w:rPr>
          <w:rFonts w:ascii="方正仿宋_GBK" w:eastAsia="方正仿宋_GBK" w:hint="eastAsia"/>
          <w:color w:val="000000" w:themeColor="text1"/>
          <w:sz w:val="32"/>
          <w:szCs w:val="32"/>
        </w:rPr>
        <w:t>下降</w:t>
      </w:r>
      <w:r>
        <w:rPr>
          <w:rFonts w:ascii="方正仿宋_GBK" w:eastAsia="方正仿宋_GBK" w:hint="eastAsia"/>
          <w:color w:val="FF0000"/>
          <w:sz w:val="32"/>
          <w:szCs w:val="32"/>
        </w:rPr>
        <w:t xml:space="preserve"> </w:t>
      </w:r>
      <w:r w:rsidR="009B59F6">
        <w:rPr>
          <w:rFonts w:ascii="方正仿宋_GBK" w:eastAsia="方正仿宋_GBK" w:hint="eastAsia"/>
          <w:sz w:val="32"/>
          <w:szCs w:val="32"/>
        </w:rPr>
        <w:t>0.01</w:t>
      </w:r>
      <w:r>
        <w:rPr>
          <w:rFonts w:ascii="方正仿宋_GBK" w:eastAsia="方正仿宋_GBK" w:hint="eastAsia"/>
          <w:sz w:val="32"/>
          <w:szCs w:val="32"/>
        </w:rPr>
        <w:t>%，主要原因是</w:t>
      </w:r>
      <w:r w:rsidR="009B59F6">
        <w:rPr>
          <w:rFonts w:ascii="方正仿宋_GBK" w:eastAsia="方正仿宋_GBK" w:hint="eastAsia"/>
          <w:sz w:val="32"/>
          <w:szCs w:val="32"/>
        </w:rPr>
        <w:t>弥补收入不足使用了上年结转资金</w:t>
      </w:r>
      <w:r>
        <w:rPr>
          <w:rFonts w:ascii="方正仿宋_GBK" w:eastAsia="方正仿宋_GBK" w:hint="eastAsia"/>
          <w:sz w:val="32"/>
          <w:szCs w:val="32"/>
        </w:rPr>
        <w:t>。</w:t>
      </w:r>
    </w:p>
    <w:p w:rsidR="0030438F" w:rsidRDefault="00C947A8" w:rsidP="008E3EC3">
      <w:pPr>
        <w:pStyle w:val="a3"/>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（二）财政拨款收入支出决算总体情况说明</w:t>
      </w:r>
    </w:p>
    <w:p w:rsidR="0030438F" w:rsidRPr="001F042F" w:rsidRDefault="00C419F1">
      <w:pPr>
        <w:pStyle w:val="a3"/>
        <w:shd w:val="clear" w:color="auto" w:fill="FFFFFF"/>
        <w:spacing w:before="0" w:beforeAutospacing="0" w:after="0" w:afterAutospacing="0" w:line="560" w:lineRule="exact"/>
        <w:ind w:firstLineChars="200" w:firstLine="640"/>
        <w:jc w:val="both"/>
        <w:rPr>
          <w:color w:val="000000" w:themeColor="text1"/>
        </w:rPr>
      </w:pPr>
      <w:r>
        <w:rPr>
          <w:rFonts w:ascii="方正仿宋_GBK" w:eastAsia="方正仿宋_GBK" w:hint="eastAsia"/>
          <w:bCs/>
          <w:sz w:val="32"/>
          <w:szCs w:val="32"/>
        </w:rPr>
        <w:t>2020年度财政拨款收、支总计1926.53万元。</w:t>
      </w:r>
      <w:r w:rsidR="00C947A8" w:rsidRPr="001F042F">
        <w:rPr>
          <w:rFonts w:ascii="方正仿宋_GBK" w:eastAsia="方正仿宋_GBK" w:hint="eastAsia"/>
          <w:bCs/>
          <w:color w:val="000000" w:themeColor="text1"/>
          <w:sz w:val="32"/>
          <w:szCs w:val="32"/>
        </w:rPr>
        <w:t>。与201</w:t>
      </w:r>
      <w:r w:rsidR="00C350D9">
        <w:rPr>
          <w:rFonts w:ascii="方正仿宋_GBK" w:eastAsia="方正仿宋_GBK" w:hint="eastAsia"/>
          <w:bCs/>
          <w:color w:val="000000" w:themeColor="text1"/>
          <w:sz w:val="32"/>
          <w:szCs w:val="32"/>
        </w:rPr>
        <w:t>9</w:t>
      </w:r>
      <w:r w:rsidR="00C947A8" w:rsidRPr="001F042F">
        <w:rPr>
          <w:rFonts w:ascii="方正仿宋_GBK" w:eastAsia="方正仿宋_GBK" w:hint="eastAsia"/>
          <w:bCs/>
          <w:color w:val="000000" w:themeColor="text1"/>
          <w:sz w:val="32"/>
          <w:szCs w:val="32"/>
        </w:rPr>
        <w:t xml:space="preserve"> 年相比，财政拨款收</w:t>
      </w:r>
      <w:r w:rsidR="00B730EE" w:rsidRPr="001F042F">
        <w:rPr>
          <w:rFonts w:ascii="方正仿宋_GBK" w:eastAsia="方正仿宋_GBK" w:hint="eastAsia"/>
          <w:bCs/>
          <w:color w:val="000000" w:themeColor="text1"/>
          <w:sz w:val="32"/>
          <w:szCs w:val="32"/>
        </w:rPr>
        <w:t>入</w:t>
      </w:r>
      <w:r w:rsidR="00C947A8" w:rsidRPr="001F042F">
        <w:rPr>
          <w:rFonts w:ascii="方正仿宋_GBK" w:eastAsia="方正仿宋_GBK" w:hint="eastAsia"/>
          <w:bCs/>
          <w:color w:val="000000" w:themeColor="text1"/>
          <w:sz w:val="32"/>
          <w:szCs w:val="32"/>
        </w:rPr>
        <w:t>总计各</w:t>
      </w:r>
      <w:r w:rsidR="00B730EE" w:rsidRPr="001F042F">
        <w:rPr>
          <w:rFonts w:ascii="方正仿宋_GBK" w:eastAsia="方正仿宋_GBK" w:hint="eastAsia"/>
          <w:bCs/>
          <w:color w:val="000000" w:themeColor="text1"/>
          <w:sz w:val="32"/>
          <w:szCs w:val="32"/>
        </w:rPr>
        <w:t>增加</w:t>
      </w:r>
      <w:r w:rsidR="00C947A8" w:rsidRPr="001F042F">
        <w:rPr>
          <w:rFonts w:ascii="方正仿宋_GBK" w:eastAsia="方正仿宋_GBK" w:hint="eastAsia"/>
          <w:bCs/>
          <w:color w:val="000000" w:themeColor="text1"/>
          <w:sz w:val="32"/>
          <w:szCs w:val="32"/>
        </w:rPr>
        <w:t xml:space="preserve"> </w:t>
      </w:r>
      <w:r w:rsidR="00C350D9" w:rsidRPr="00C350D9">
        <w:rPr>
          <w:rFonts w:ascii="方正仿宋_GBK" w:eastAsia="方正仿宋_GBK"/>
          <w:bCs/>
          <w:color w:val="000000" w:themeColor="text1"/>
          <w:sz w:val="32"/>
          <w:szCs w:val="32"/>
        </w:rPr>
        <w:t>31</w:t>
      </w:r>
      <w:r w:rsidR="00C350D9">
        <w:rPr>
          <w:rFonts w:ascii="方正仿宋_GBK" w:eastAsia="方正仿宋_GBK" w:hint="eastAsia"/>
          <w:bCs/>
          <w:color w:val="000000" w:themeColor="text1"/>
          <w:sz w:val="32"/>
          <w:szCs w:val="32"/>
        </w:rPr>
        <w:t>9</w:t>
      </w:r>
      <w:r w:rsidR="00C350D9">
        <w:rPr>
          <w:rFonts w:ascii="方正仿宋_GBK" w:eastAsia="方正仿宋_GBK"/>
          <w:bCs/>
          <w:color w:val="000000" w:themeColor="text1"/>
          <w:sz w:val="32"/>
          <w:szCs w:val="32"/>
        </w:rPr>
        <w:t>.</w:t>
      </w:r>
      <w:r w:rsidR="00C350D9">
        <w:rPr>
          <w:rFonts w:ascii="方正仿宋_GBK" w:eastAsia="方正仿宋_GBK" w:hint="eastAsia"/>
          <w:bCs/>
          <w:color w:val="000000" w:themeColor="text1"/>
          <w:sz w:val="32"/>
          <w:szCs w:val="32"/>
        </w:rPr>
        <w:t>73</w:t>
      </w:r>
      <w:r w:rsidR="00C947A8" w:rsidRPr="001F042F">
        <w:rPr>
          <w:rFonts w:ascii="方正仿宋_GBK" w:eastAsia="方正仿宋_GBK" w:hint="eastAsia"/>
          <w:bCs/>
          <w:color w:val="000000" w:themeColor="text1"/>
          <w:sz w:val="32"/>
          <w:szCs w:val="32"/>
        </w:rPr>
        <w:t>万元，</w:t>
      </w:r>
      <w:r w:rsidR="00B730EE" w:rsidRPr="001F042F">
        <w:rPr>
          <w:rFonts w:ascii="方正仿宋_GBK" w:eastAsia="方正仿宋_GBK" w:hint="eastAsia"/>
          <w:bCs/>
          <w:color w:val="000000" w:themeColor="text1"/>
          <w:sz w:val="32"/>
          <w:szCs w:val="32"/>
        </w:rPr>
        <w:t>增加</w:t>
      </w:r>
      <w:r w:rsidR="00C350D9">
        <w:rPr>
          <w:rFonts w:ascii="方正仿宋_GBK" w:eastAsia="方正仿宋_GBK" w:hint="eastAsia"/>
          <w:bCs/>
          <w:color w:val="000000" w:themeColor="text1"/>
          <w:sz w:val="32"/>
          <w:szCs w:val="32"/>
        </w:rPr>
        <w:t>26.1</w:t>
      </w:r>
      <w:r w:rsidR="00C947A8" w:rsidRPr="001F042F">
        <w:rPr>
          <w:rFonts w:ascii="方正仿宋_GBK" w:eastAsia="方正仿宋_GBK" w:hint="eastAsia"/>
          <w:bCs/>
          <w:color w:val="000000" w:themeColor="text1"/>
          <w:sz w:val="32"/>
          <w:szCs w:val="32"/>
        </w:rPr>
        <w:t>%</w:t>
      </w:r>
      <w:r w:rsidR="00B730EE" w:rsidRPr="001F042F">
        <w:rPr>
          <w:rFonts w:ascii="方正仿宋_GBK" w:eastAsia="方正仿宋_GBK" w:hint="eastAsia"/>
          <w:bCs/>
          <w:color w:val="000000" w:themeColor="text1"/>
          <w:sz w:val="32"/>
          <w:szCs w:val="32"/>
        </w:rPr>
        <w:t>，支出增加</w:t>
      </w:r>
      <w:r w:rsidR="00C350D9">
        <w:rPr>
          <w:rFonts w:ascii="方正仿宋_GBK" w:eastAsia="方正仿宋_GBK" w:hint="eastAsia"/>
          <w:bCs/>
          <w:color w:val="000000" w:themeColor="text1"/>
          <w:sz w:val="32"/>
          <w:szCs w:val="32"/>
        </w:rPr>
        <w:t>327.1</w:t>
      </w:r>
      <w:r w:rsidR="00B730EE" w:rsidRPr="001F042F">
        <w:rPr>
          <w:rFonts w:ascii="方正仿宋_GBK" w:eastAsia="方正仿宋_GBK" w:hint="eastAsia"/>
          <w:bCs/>
          <w:color w:val="000000" w:themeColor="text1"/>
          <w:sz w:val="32"/>
          <w:szCs w:val="32"/>
        </w:rPr>
        <w:t>万元，增加</w:t>
      </w:r>
      <w:r w:rsidR="00C350D9">
        <w:rPr>
          <w:rFonts w:ascii="方正仿宋_GBK" w:eastAsia="方正仿宋_GBK" w:hint="eastAsia"/>
          <w:bCs/>
          <w:color w:val="000000" w:themeColor="text1"/>
          <w:sz w:val="32"/>
          <w:szCs w:val="32"/>
        </w:rPr>
        <w:t>27.1</w:t>
      </w:r>
      <w:r w:rsidR="00B730EE" w:rsidRPr="001F042F">
        <w:rPr>
          <w:rFonts w:ascii="方正仿宋_GBK" w:eastAsia="方正仿宋_GBK" w:hint="eastAsia"/>
          <w:bCs/>
          <w:color w:val="000000" w:themeColor="text1"/>
          <w:sz w:val="32"/>
          <w:szCs w:val="32"/>
        </w:rPr>
        <w:t>%</w:t>
      </w:r>
      <w:r w:rsidR="00C947A8" w:rsidRPr="001F042F">
        <w:rPr>
          <w:rFonts w:ascii="方正仿宋_GBK" w:eastAsia="方正仿宋_GBK" w:hint="eastAsia"/>
          <w:bCs/>
          <w:color w:val="000000" w:themeColor="text1"/>
          <w:sz w:val="32"/>
          <w:szCs w:val="32"/>
        </w:rPr>
        <w:t>。</w:t>
      </w:r>
      <w:r w:rsidR="00C947A8" w:rsidRPr="001F042F">
        <w:rPr>
          <w:rFonts w:ascii="方正仿宋_GBK" w:eastAsia="方正仿宋_GBK" w:hint="eastAsia"/>
          <w:color w:val="000000" w:themeColor="text1"/>
          <w:sz w:val="32"/>
          <w:szCs w:val="32"/>
        </w:rPr>
        <w:t>主要原因是</w:t>
      </w:r>
      <w:r w:rsidR="00B730EE" w:rsidRPr="001F042F">
        <w:rPr>
          <w:rFonts w:ascii="方正仿宋_GBK" w:eastAsia="方正仿宋_GBK" w:hint="eastAsia"/>
          <w:color w:val="000000" w:themeColor="text1"/>
          <w:sz w:val="32"/>
          <w:szCs w:val="32"/>
        </w:rPr>
        <w:t>近</w:t>
      </w:r>
      <w:r w:rsidR="00C350D9">
        <w:rPr>
          <w:rFonts w:ascii="方正仿宋_GBK" w:eastAsia="方正仿宋_GBK" w:hint="eastAsia"/>
          <w:color w:val="000000" w:themeColor="text1"/>
          <w:sz w:val="32"/>
          <w:szCs w:val="32"/>
        </w:rPr>
        <w:t>两</w:t>
      </w:r>
      <w:r w:rsidR="00B730EE" w:rsidRPr="001F042F">
        <w:rPr>
          <w:rFonts w:ascii="方正仿宋_GBK" w:eastAsia="方正仿宋_GBK" w:hint="eastAsia"/>
          <w:color w:val="000000" w:themeColor="text1"/>
          <w:sz w:val="32"/>
          <w:szCs w:val="32"/>
        </w:rPr>
        <w:t>年内项目工作增加，</w:t>
      </w:r>
      <w:r w:rsidR="00C350D9" w:rsidRPr="001803B2">
        <w:rPr>
          <w:rFonts w:ascii="方正仿宋_GBK" w:eastAsia="方正仿宋_GBK" w:hint="eastAsia"/>
          <w:color w:val="000000" w:themeColor="text1"/>
          <w:sz w:val="32"/>
          <w:szCs w:val="32"/>
        </w:rPr>
        <w:t>本年新增智慧监管平台经费161.5万元，住房补贴74万元，困难补助20万元，抚恤金32万元</w:t>
      </w:r>
      <w:r w:rsidR="00B730EE" w:rsidRPr="001F042F">
        <w:rPr>
          <w:rFonts w:ascii="方正仿宋_GBK" w:eastAsia="方正仿宋_GBK" w:hint="eastAsia"/>
          <w:color w:val="000000" w:themeColor="text1"/>
          <w:sz w:val="32"/>
          <w:szCs w:val="32"/>
        </w:rPr>
        <w:t>，同时从201</w:t>
      </w:r>
      <w:r w:rsidR="00C350D9">
        <w:rPr>
          <w:rFonts w:ascii="方正仿宋_GBK" w:eastAsia="方正仿宋_GBK" w:hint="eastAsia"/>
          <w:color w:val="000000" w:themeColor="text1"/>
          <w:sz w:val="32"/>
          <w:szCs w:val="32"/>
        </w:rPr>
        <w:t>9</w:t>
      </w:r>
      <w:r w:rsidR="00B730EE" w:rsidRPr="001F042F">
        <w:rPr>
          <w:rFonts w:ascii="方正仿宋_GBK" w:eastAsia="方正仿宋_GBK" w:hint="eastAsia"/>
          <w:color w:val="000000" w:themeColor="text1"/>
          <w:sz w:val="32"/>
          <w:szCs w:val="32"/>
        </w:rPr>
        <w:t>年至2020年职工职务晋升工资、社保、公积金均有所增加</w:t>
      </w:r>
      <w:r w:rsidR="00C947A8" w:rsidRPr="001F042F">
        <w:rPr>
          <w:rFonts w:ascii="方正仿宋_GBK" w:eastAsia="方正仿宋_GBK" w:hint="eastAsia"/>
          <w:color w:val="000000" w:themeColor="text1"/>
          <w:sz w:val="32"/>
          <w:szCs w:val="32"/>
        </w:rPr>
        <w:t>。</w:t>
      </w:r>
    </w:p>
    <w:p w:rsidR="0030438F" w:rsidRDefault="00C947A8" w:rsidP="008E3EC3">
      <w:pPr>
        <w:pStyle w:val="a3"/>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（三）一般公共预算财政拨款支出决算情况说明</w:t>
      </w:r>
    </w:p>
    <w:p w:rsidR="0030438F" w:rsidRPr="00087682" w:rsidRDefault="00C947A8" w:rsidP="008E3EC3">
      <w:pPr>
        <w:pStyle w:val="a3"/>
        <w:shd w:val="clear" w:color="auto" w:fill="FFFFFF"/>
        <w:spacing w:before="0" w:beforeAutospacing="0" w:after="0" w:afterAutospacing="0" w:line="560" w:lineRule="exact"/>
        <w:ind w:firstLineChars="200" w:firstLine="643"/>
        <w:jc w:val="both"/>
        <w:rPr>
          <w:color w:val="000000" w:themeColor="text1"/>
        </w:rPr>
      </w:pPr>
      <w:r w:rsidRPr="00087682">
        <w:rPr>
          <w:rFonts w:ascii="方正仿宋_GBK" w:eastAsia="方正仿宋_GBK" w:hint="eastAsia"/>
          <w:b/>
          <w:color w:val="000000" w:themeColor="text1"/>
          <w:sz w:val="32"/>
          <w:szCs w:val="32"/>
        </w:rPr>
        <w:t>1.收入情况。</w:t>
      </w:r>
      <w:r w:rsidRPr="00087682">
        <w:rPr>
          <w:rFonts w:ascii="方正仿宋_GBK" w:eastAsia="方正仿宋_GBK" w:hint="eastAsia"/>
          <w:color w:val="000000" w:themeColor="text1"/>
          <w:sz w:val="32"/>
          <w:szCs w:val="32"/>
        </w:rPr>
        <w:t>2020年度一般公共预算财政拨款收入</w:t>
      </w:r>
      <w:r w:rsidR="00D41EA2" w:rsidRPr="00087682">
        <w:rPr>
          <w:rFonts w:ascii="方正仿宋_GBK" w:eastAsia="方正仿宋_GBK" w:hint="eastAsia"/>
          <w:color w:val="000000" w:themeColor="text1"/>
          <w:sz w:val="32"/>
          <w:szCs w:val="32"/>
        </w:rPr>
        <w:t>1336.03</w:t>
      </w:r>
      <w:r w:rsidRPr="00087682">
        <w:rPr>
          <w:rFonts w:ascii="方正仿宋_GBK" w:eastAsia="方正仿宋_GBK" w:hint="eastAsia"/>
          <w:color w:val="000000" w:themeColor="text1"/>
          <w:sz w:val="32"/>
          <w:szCs w:val="32"/>
        </w:rPr>
        <w:t>万元，较上年决算数增加</w:t>
      </w:r>
      <w:r w:rsidR="00D41EA2" w:rsidRPr="00087682">
        <w:rPr>
          <w:rFonts w:ascii="方正仿宋_GBK" w:eastAsia="方正仿宋_GBK" w:hint="eastAsia"/>
          <w:color w:val="000000" w:themeColor="text1"/>
          <w:sz w:val="32"/>
          <w:szCs w:val="32"/>
        </w:rPr>
        <w:t>118.83</w:t>
      </w:r>
      <w:r w:rsidRPr="00087682">
        <w:rPr>
          <w:rFonts w:ascii="方正仿宋_GBK" w:eastAsia="方正仿宋_GBK" w:hint="eastAsia"/>
          <w:color w:val="000000" w:themeColor="text1"/>
          <w:sz w:val="32"/>
          <w:szCs w:val="32"/>
        </w:rPr>
        <w:t>万元，增长</w:t>
      </w:r>
      <w:r w:rsidR="00D41EA2" w:rsidRPr="00087682">
        <w:rPr>
          <w:rFonts w:ascii="方正仿宋_GBK" w:eastAsia="方正仿宋_GBK" w:hint="eastAsia"/>
          <w:color w:val="000000" w:themeColor="text1"/>
          <w:sz w:val="32"/>
          <w:szCs w:val="32"/>
        </w:rPr>
        <w:t>9.7</w:t>
      </w:r>
      <w:r w:rsidRPr="00087682">
        <w:rPr>
          <w:rFonts w:ascii="方正仿宋_GBK" w:eastAsia="方正仿宋_GBK" w:hint="eastAsia"/>
          <w:color w:val="000000" w:themeColor="text1"/>
          <w:sz w:val="32"/>
          <w:szCs w:val="32"/>
        </w:rPr>
        <w:t>%。主要原因是</w:t>
      </w:r>
      <w:r w:rsidR="00D41EA2" w:rsidRPr="00087682">
        <w:rPr>
          <w:rFonts w:ascii="方正仿宋_GBK" w:eastAsia="方正仿宋_GBK" w:hint="eastAsia"/>
          <w:color w:val="000000" w:themeColor="text1"/>
          <w:sz w:val="32"/>
          <w:szCs w:val="32"/>
        </w:rPr>
        <w:t>住房补贴74万元，困难补助20万元，抚恤金32万元</w:t>
      </w:r>
      <w:r w:rsidRPr="00087682">
        <w:rPr>
          <w:rFonts w:ascii="方正仿宋_GBK" w:eastAsia="方正仿宋_GBK" w:hint="eastAsia"/>
          <w:color w:val="000000" w:themeColor="text1"/>
          <w:sz w:val="32"/>
          <w:szCs w:val="32"/>
        </w:rPr>
        <w:t>。较年初预算数增加</w:t>
      </w:r>
      <w:r w:rsidR="00087682" w:rsidRPr="00087682">
        <w:rPr>
          <w:rFonts w:ascii="方正仿宋_GBK" w:eastAsia="方正仿宋_GBK" w:hint="eastAsia"/>
          <w:color w:val="000000" w:themeColor="text1"/>
          <w:sz w:val="32"/>
          <w:szCs w:val="32"/>
        </w:rPr>
        <w:t>126</w:t>
      </w:r>
      <w:r w:rsidRPr="00087682">
        <w:rPr>
          <w:rFonts w:ascii="方正仿宋_GBK" w:eastAsia="方正仿宋_GBK" w:hint="eastAsia"/>
          <w:color w:val="000000" w:themeColor="text1"/>
          <w:sz w:val="32"/>
          <w:szCs w:val="32"/>
        </w:rPr>
        <w:t>万元，增长</w:t>
      </w:r>
      <w:r w:rsidR="00087682" w:rsidRPr="00087682">
        <w:rPr>
          <w:rFonts w:ascii="方正仿宋_GBK" w:eastAsia="方正仿宋_GBK" w:hint="eastAsia"/>
          <w:color w:val="000000" w:themeColor="text1"/>
          <w:sz w:val="32"/>
          <w:szCs w:val="32"/>
        </w:rPr>
        <w:t>10.4</w:t>
      </w:r>
      <w:r w:rsidRPr="00087682">
        <w:rPr>
          <w:rFonts w:ascii="方正仿宋_GBK" w:eastAsia="方正仿宋_GBK" w:hint="eastAsia"/>
          <w:color w:val="000000" w:themeColor="text1"/>
          <w:sz w:val="32"/>
          <w:szCs w:val="32"/>
        </w:rPr>
        <w:t>%。主要原因是</w:t>
      </w:r>
      <w:r w:rsidR="00087682" w:rsidRPr="00087682">
        <w:rPr>
          <w:rFonts w:ascii="方正仿宋_GBK" w:eastAsia="方正仿宋_GBK" w:hint="eastAsia"/>
          <w:color w:val="000000" w:themeColor="text1"/>
          <w:sz w:val="32"/>
          <w:szCs w:val="32"/>
        </w:rPr>
        <w:t>年终追加住房补贴74万元，困难补助20万元，死</w:t>
      </w:r>
      <w:r w:rsidR="00087682" w:rsidRPr="00087682">
        <w:rPr>
          <w:rFonts w:ascii="方正仿宋_GBK" w:eastAsia="方正仿宋_GBK" w:hint="eastAsia"/>
          <w:color w:val="000000" w:themeColor="text1"/>
          <w:sz w:val="32"/>
          <w:szCs w:val="32"/>
        </w:rPr>
        <w:lastRenderedPageBreak/>
        <w:t>亡抚恤金32万元</w:t>
      </w:r>
      <w:r w:rsidRPr="00087682">
        <w:rPr>
          <w:rFonts w:ascii="方正仿宋_GBK" w:eastAsia="方正仿宋_GBK" w:hint="eastAsia"/>
          <w:color w:val="000000" w:themeColor="text1"/>
          <w:sz w:val="32"/>
          <w:szCs w:val="32"/>
        </w:rPr>
        <w:t>。此外，年初财政拨款结转和结余</w:t>
      </w:r>
      <w:r w:rsidR="00087682" w:rsidRPr="00087682">
        <w:rPr>
          <w:rFonts w:ascii="方正仿宋_GBK" w:eastAsia="方正仿宋_GBK" w:hint="eastAsia"/>
          <w:color w:val="000000" w:themeColor="text1"/>
          <w:sz w:val="32"/>
          <w:szCs w:val="32"/>
        </w:rPr>
        <w:t>25.74</w:t>
      </w:r>
      <w:r w:rsidRPr="00087682">
        <w:rPr>
          <w:rFonts w:ascii="方正仿宋_GBK" w:eastAsia="方正仿宋_GBK" w:hint="eastAsia"/>
          <w:color w:val="000000" w:themeColor="text1"/>
          <w:sz w:val="32"/>
          <w:szCs w:val="32"/>
        </w:rPr>
        <w:t>万元。</w:t>
      </w:r>
    </w:p>
    <w:p w:rsidR="0030438F" w:rsidRPr="003B0AE8" w:rsidRDefault="00C947A8" w:rsidP="008E3EC3">
      <w:pPr>
        <w:pStyle w:val="a3"/>
        <w:shd w:val="clear" w:color="auto" w:fill="FFFFFF"/>
        <w:spacing w:before="0" w:beforeAutospacing="0" w:after="0" w:afterAutospacing="0" w:line="560" w:lineRule="exact"/>
        <w:ind w:firstLineChars="200" w:firstLine="643"/>
        <w:jc w:val="both"/>
        <w:rPr>
          <w:rFonts w:ascii="方正仿宋_GBK" w:eastAsia="方正仿宋_GBK"/>
          <w:color w:val="000000" w:themeColor="text1"/>
          <w:sz w:val="32"/>
          <w:szCs w:val="32"/>
        </w:rPr>
      </w:pPr>
      <w:r>
        <w:rPr>
          <w:rFonts w:ascii="方正仿宋_GBK" w:eastAsia="方正仿宋_GBK" w:hint="eastAsia"/>
          <w:b/>
          <w:sz w:val="32"/>
          <w:szCs w:val="32"/>
        </w:rPr>
        <w:t>2.支出情况。</w:t>
      </w:r>
      <w:r>
        <w:rPr>
          <w:rFonts w:ascii="方正仿宋_GBK" w:eastAsia="方正仿宋_GBK" w:hint="eastAsia"/>
          <w:sz w:val="32"/>
          <w:szCs w:val="32"/>
        </w:rPr>
        <w:t>2020年度一般公共预算财政拨款支出</w:t>
      </w:r>
      <w:r w:rsidR="00DF3AEC">
        <w:rPr>
          <w:rFonts w:ascii="方正仿宋_GBK" w:eastAsia="方正仿宋_GBK" w:hint="eastAsia"/>
          <w:sz w:val="32"/>
          <w:szCs w:val="32"/>
        </w:rPr>
        <w:t>1</w:t>
      </w:r>
      <w:r w:rsidR="00DF3AEC" w:rsidRPr="003B0AE8">
        <w:rPr>
          <w:rFonts w:ascii="方正仿宋_GBK" w:eastAsia="方正仿宋_GBK" w:hint="eastAsia"/>
          <w:color w:val="000000" w:themeColor="text1"/>
          <w:sz w:val="32"/>
          <w:szCs w:val="32"/>
        </w:rPr>
        <w:t>354.85</w:t>
      </w:r>
      <w:r w:rsidRPr="003B0AE8">
        <w:rPr>
          <w:rFonts w:ascii="方正仿宋_GBK" w:eastAsia="方正仿宋_GBK" w:hint="eastAsia"/>
          <w:color w:val="000000" w:themeColor="text1"/>
          <w:sz w:val="32"/>
          <w:szCs w:val="32"/>
        </w:rPr>
        <w:t>万元，较上年决算数增加</w:t>
      </w:r>
      <w:r w:rsidR="00DF3AEC" w:rsidRPr="003B0AE8">
        <w:rPr>
          <w:rFonts w:ascii="方正仿宋_GBK" w:eastAsia="方正仿宋_GBK" w:hint="eastAsia"/>
          <w:color w:val="000000" w:themeColor="text1"/>
          <w:sz w:val="32"/>
          <w:szCs w:val="32"/>
        </w:rPr>
        <w:t>146.17</w:t>
      </w:r>
      <w:r w:rsidRPr="003B0AE8">
        <w:rPr>
          <w:rFonts w:ascii="方正仿宋_GBK" w:eastAsia="方正仿宋_GBK" w:hint="eastAsia"/>
          <w:color w:val="000000" w:themeColor="text1"/>
          <w:sz w:val="32"/>
          <w:szCs w:val="32"/>
        </w:rPr>
        <w:t>万元，增长</w:t>
      </w:r>
      <w:r w:rsidR="00DF3AEC" w:rsidRPr="003B0AE8">
        <w:rPr>
          <w:rFonts w:ascii="方正仿宋_GBK" w:eastAsia="方正仿宋_GBK" w:hint="eastAsia"/>
          <w:color w:val="000000" w:themeColor="text1"/>
          <w:sz w:val="32"/>
          <w:szCs w:val="32"/>
        </w:rPr>
        <w:t>12.1</w:t>
      </w:r>
      <w:r w:rsidRPr="003B0AE8">
        <w:rPr>
          <w:rFonts w:ascii="方正仿宋_GBK" w:eastAsia="方正仿宋_GBK" w:hint="eastAsia"/>
          <w:color w:val="000000" w:themeColor="text1"/>
          <w:sz w:val="32"/>
          <w:szCs w:val="32"/>
        </w:rPr>
        <w:t>%。主要原因是</w:t>
      </w:r>
      <w:r w:rsidR="00974791" w:rsidRPr="003B0AE8">
        <w:rPr>
          <w:rFonts w:ascii="方正仿宋_GBK" w:eastAsia="方正仿宋_GBK" w:hint="eastAsia"/>
          <w:color w:val="000000" w:themeColor="text1"/>
          <w:sz w:val="32"/>
          <w:szCs w:val="32"/>
        </w:rPr>
        <w:t>增加了住房补贴支出74万元、困难补助支出20万元、死亡抚恤金支出32万元</w:t>
      </w:r>
      <w:r w:rsidRPr="003B0AE8">
        <w:rPr>
          <w:rFonts w:ascii="方正仿宋_GBK" w:eastAsia="方正仿宋_GBK" w:hint="eastAsia"/>
          <w:color w:val="000000" w:themeColor="text1"/>
          <w:sz w:val="32"/>
          <w:szCs w:val="32"/>
        </w:rPr>
        <w:t>。较年初预算数增加</w:t>
      </w:r>
      <w:r w:rsidR="00974791" w:rsidRPr="003B0AE8">
        <w:rPr>
          <w:rFonts w:ascii="方正仿宋_GBK" w:eastAsia="方正仿宋_GBK" w:hint="eastAsia"/>
          <w:color w:val="000000" w:themeColor="text1"/>
          <w:sz w:val="32"/>
          <w:szCs w:val="32"/>
        </w:rPr>
        <w:t>126</w:t>
      </w:r>
      <w:r w:rsidRPr="003B0AE8">
        <w:rPr>
          <w:rFonts w:ascii="方正仿宋_GBK" w:eastAsia="方正仿宋_GBK" w:hint="eastAsia"/>
          <w:color w:val="000000" w:themeColor="text1"/>
          <w:sz w:val="32"/>
          <w:szCs w:val="32"/>
        </w:rPr>
        <w:t>万元，增长</w:t>
      </w:r>
      <w:r w:rsidR="00974791" w:rsidRPr="003B0AE8">
        <w:rPr>
          <w:rFonts w:ascii="方正仿宋_GBK" w:eastAsia="方正仿宋_GBK" w:hint="eastAsia"/>
          <w:color w:val="000000" w:themeColor="text1"/>
          <w:sz w:val="32"/>
          <w:szCs w:val="32"/>
        </w:rPr>
        <w:t>10.26</w:t>
      </w:r>
      <w:r w:rsidRPr="003B0AE8">
        <w:rPr>
          <w:rFonts w:ascii="方正仿宋_GBK" w:eastAsia="方正仿宋_GBK" w:hint="eastAsia"/>
          <w:color w:val="000000" w:themeColor="text1"/>
          <w:sz w:val="32"/>
          <w:szCs w:val="32"/>
        </w:rPr>
        <w:t>%。主要原因是</w:t>
      </w:r>
      <w:r w:rsidR="00974791" w:rsidRPr="003B0AE8">
        <w:rPr>
          <w:rFonts w:ascii="方正仿宋_GBK" w:eastAsia="方正仿宋_GBK" w:hint="eastAsia"/>
          <w:color w:val="000000" w:themeColor="text1"/>
          <w:sz w:val="32"/>
          <w:szCs w:val="32"/>
        </w:rPr>
        <w:t>增加住房补贴、困难补助、死亡抚恤金的支出</w:t>
      </w:r>
      <w:r w:rsidRPr="003B0AE8">
        <w:rPr>
          <w:rFonts w:ascii="方正仿宋_GBK" w:eastAsia="方正仿宋_GBK" w:hint="eastAsia"/>
          <w:color w:val="000000" w:themeColor="text1"/>
          <w:sz w:val="32"/>
          <w:szCs w:val="32"/>
        </w:rPr>
        <w:t>。</w:t>
      </w:r>
    </w:p>
    <w:p w:rsidR="0030438F" w:rsidRPr="004261B5" w:rsidRDefault="00C947A8" w:rsidP="008E3EC3">
      <w:pPr>
        <w:pStyle w:val="a3"/>
        <w:shd w:val="clear" w:color="auto" w:fill="FFFFFF"/>
        <w:spacing w:before="0" w:beforeAutospacing="0" w:after="0" w:afterAutospacing="0" w:line="560" w:lineRule="exact"/>
        <w:ind w:firstLineChars="200" w:firstLine="643"/>
        <w:jc w:val="both"/>
        <w:rPr>
          <w:rFonts w:ascii="方正仿宋_GBK" w:eastAsia="方正仿宋_GBK"/>
          <w:color w:val="000000" w:themeColor="text1"/>
          <w:sz w:val="32"/>
          <w:szCs w:val="32"/>
        </w:rPr>
      </w:pPr>
      <w:r w:rsidRPr="004261B5">
        <w:rPr>
          <w:rFonts w:ascii="方正仿宋_GBK" w:eastAsia="方正仿宋_GBK" w:hint="eastAsia"/>
          <w:b/>
          <w:color w:val="000000" w:themeColor="text1"/>
          <w:sz w:val="32"/>
          <w:szCs w:val="32"/>
        </w:rPr>
        <w:t>3.结转结余情况。</w:t>
      </w:r>
      <w:r w:rsidRPr="004261B5">
        <w:rPr>
          <w:rFonts w:ascii="方正仿宋_GBK" w:eastAsia="方正仿宋_GBK" w:hint="eastAsia"/>
          <w:color w:val="000000" w:themeColor="text1"/>
          <w:sz w:val="32"/>
          <w:szCs w:val="32"/>
        </w:rPr>
        <w:t>2020年度年末一般公共预算财政拨款结转和结余</w:t>
      </w:r>
      <w:r w:rsidR="00DB5256" w:rsidRPr="004261B5">
        <w:rPr>
          <w:rFonts w:ascii="方正仿宋_GBK" w:eastAsia="方正仿宋_GBK" w:hint="eastAsia"/>
          <w:color w:val="000000" w:themeColor="text1"/>
          <w:sz w:val="32"/>
          <w:szCs w:val="32"/>
        </w:rPr>
        <w:t>25.74</w:t>
      </w:r>
      <w:r w:rsidRPr="004261B5">
        <w:rPr>
          <w:rFonts w:ascii="方正仿宋_GBK" w:eastAsia="方正仿宋_GBK" w:hint="eastAsia"/>
          <w:color w:val="000000" w:themeColor="text1"/>
          <w:sz w:val="32"/>
          <w:szCs w:val="32"/>
        </w:rPr>
        <w:t xml:space="preserve">万元，较上年决算数减少 </w:t>
      </w:r>
      <w:r w:rsidR="00DB5256" w:rsidRPr="004261B5">
        <w:rPr>
          <w:rFonts w:ascii="方正仿宋_GBK" w:eastAsia="方正仿宋_GBK" w:hint="eastAsia"/>
          <w:color w:val="000000" w:themeColor="text1"/>
          <w:sz w:val="32"/>
          <w:szCs w:val="32"/>
        </w:rPr>
        <w:t>18.83</w:t>
      </w:r>
      <w:r w:rsidRPr="004261B5">
        <w:rPr>
          <w:rFonts w:ascii="方正仿宋_GBK" w:eastAsia="方正仿宋_GBK" w:hint="eastAsia"/>
          <w:color w:val="000000" w:themeColor="text1"/>
          <w:sz w:val="32"/>
          <w:szCs w:val="32"/>
        </w:rPr>
        <w:t>万元，下降</w:t>
      </w:r>
      <w:r w:rsidR="00DB5256" w:rsidRPr="004261B5">
        <w:rPr>
          <w:rFonts w:ascii="方正仿宋_GBK" w:eastAsia="方正仿宋_GBK" w:hint="eastAsia"/>
          <w:color w:val="000000" w:themeColor="text1"/>
          <w:sz w:val="32"/>
          <w:szCs w:val="32"/>
        </w:rPr>
        <w:t>42.24</w:t>
      </w:r>
      <w:r w:rsidRPr="004261B5">
        <w:rPr>
          <w:rFonts w:ascii="方正仿宋_GBK" w:eastAsia="方正仿宋_GBK" w:hint="eastAsia"/>
          <w:color w:val="000000" w:themeColor="text1"/>
          <w:sz w:val="32"/>
          <w:szCs w:val="32"/>
        </w:rPr>
        <w:t>%，主要原因是</w:t>
      </w:r>
      <w:r w:rsidR="004261B5" w:rsidRPr="004261B5">
        <w:rPr>
          <w:rFonts w:ascii="方正仿宋_GBK" w:eastAsia="方正仿宋_GBK" w:hint="eastAsia"/>
          <w:color w:val="000000" w:themeColor="text1"/>
          <w:sz w:val="32"/>
          <w:szCs w:val="32"/>
        </w:rPr>
        <w:t>由于项目工作进度原因使用上年结转资金</w:t>
      </w:r>
      <w:r w:rsidRPr="004261B5">
        <w:rPr>
          <w:rFonts w:ascii="方正仿宋_GBK" w:eastAsia="方正仿宋_GBK" w:hint="eastAsia"/>
          <w:color w:val="000000" w:themeColor="text1"/>
          <w:sz w:val="32"/>
          <w:szCs w:val="32"/>
        </w:rPr>
        <w:t>。</w:t>
      </w:r>
    </w:p>
    <w:p w:rsidR="00D33E16" w:rsidRDefault="00C947A8" w:rsidP="008E3EC3">
      <w:pPr>
        <w:pStyle w:val="a3"/>
        <w:widowControl w:val="0"/>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t>4.比较情况。</w:t>
      </w:r>
      <w:r>
        <w:rPr>
          <w:rFonts w:ascii="方正仿宋_GBK" w:eastAsia="方正仿宋_GBK" w:hint="eastAsia"/>
          <w:sz w:val="32"/>
          <w:szCs w:val="32"/>
        </w:rPr>
        <w:t>本部门2020年度一般公共预算财政拨款支出主要用于以下几个方面：</w:t>
      </w:r>
      <w:r w:rsidR="004261B5">
        <w:rPr>
          <w:rFonts w:ascii="方正仿宋_GBK" w:eastAsia="方正仿宋_GBK"/>
          <w:color w:val="FF0000"/>
          <w:sz w:val="32"/>
          <w:szCs w:val="32"/>
        </w:rPr>
        <w:t xml:space="preserve"> </w:t>
      </w:r>
    </w:p>
    <w:p w:rsidR="0030438F" w:rsidRPr="00B37CBC"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sidRPr="00B37CBC">
        <w:rPr>
          <w:rFonts w:ascii="方正仿宋_GBK" w:eastAsia="方正仿宋_GBK" w:hint="eastAsia"/>
          <w:color w:val="000000" w:themeColor="text1"/>
          <w:sz w:val="32"/>
          <w:szCs w:val="32"/>
        </w:rPr>
        <w:t>（</w:t>
      </w:r>
      <w:r w:rsidR="001462E2" w:rsidRPr="00B37CBC">
        <w:rPr>
          <w:rFonts w:ascii="方正仿宋_GBK" w:eastAsia="方正仿宋_GBK" w:hint="eastAsia"/>
          <w:color w:val="000000" w:themeColor="text1"/>
          <w:sz w:val="32"/>
          <w:szCs w:val="32"/>
        </w:rPr>
        <w:t>1</w:t>
      </w:r>
      <w:r w:rsidRPr="00B37CBC">
        <w:rPr>
          <w:rFonts w:ascii="方正仿宋_GBK" w:eastAsia="方正仿宋_GBK" w:hint="eastAsia"/>
          <w:color w:val="000000" w:themeColor="text1"/>
          <w:sz w:val="32"/>
          <w:szCs w:val="32"/>
        </w:rPr>
        <w:t>）社会保障与就业支出</w:t>
      </w:r>
      <w:r w:rsidR="001462E2" w:rsidRPr="00B37CBC">
        <w:rPr>
          <w:rFonts w:ascii="方正仿宋_GBK" w:eastAsia="方正仿宋_GBK" w:hint="eastAsia"/>
          <w:color w:val="000000" w:themeColor="text1"/>
          <w:sz w:val="32"/>
          <w:szCs w:val="32"/>
        </w:rPr>
        <w:t>163.37</w:t>
      </w:r>
      <w:r w:rsidRPr="00B37CBC">
        <w:rPr>
          <w:rFonts w:ascii="方正仿宋_GBK" w:eastAsia="方正仿宋_GBK" w:hint="eastAsia"/>
          <w:color w:val="000000" w:themeColor="text1"/>
          <w:sz w:val="32"/>
          <w:szCs w:val="32"/>
        </w:rPr>
        <w:t>万元，占</w:t>
      </w:r>
      <w:r w:rsidR="00D903C9">
        <w:rPr>
          <w:rFonts w:ascii="方正仿宋_GBK" w:eastAsia="方正仿宋_GBK" w:hint="eastAsia"/>
          <w:color w:val="000000" w:themeColor="text1"/>
          <w:sz w:val="32"/>
          <w:szCs w:val="32"/>
        </w:rPr>
        <w:t>12.2</w:t>
      </w:r>
      <w:r w:rsidRPr="00B37CBC">
        <w:rPr>
          <w:rFonts w:ascii="方正仿宋_GBK" w:eastAsia="方正仿宋_GBK" w:hint="eastAsia"/>
          <w:color w:val="000000" w:themeColor="text1"/>
          <w:sz w:val="32"/>
          <w:szCs w:val="32"/>
        </w:rPr>
        <w:t>%，较年初预算数</w:t>
      </w:r>
      <w:r w:rsidR="00B0653D">
        <w:rPr>
          <w:rFonts w:ascii="方正仿宋_GBK" w:eastAsia="方正仿宋_GBK" w:hint="eastAsia"/>
          <w:color w:val="000000" w:themeColor="text1"/>
          <w:sz w:val="32"/>
          <w:szCs w:val="32"/>
        </w:rPr>
        <w:t>减少327.33</w:t>
      </w:r>
      <w:r w:rsidRPr="00B37CBC">
        <w:rPr>
          <w:rFonts w:ascii="方正仿宋_GBK" w:eastAsia="方正仿宋_GBK" w:hint="eastAsia"/>
          <w:color w:val="000000" w:themeColor="text1"/>
          <w:sz w:val="32"/>
          <w:szCs w:val="32"/>
        </w:rPr>
        <w:t>万元，增长或下降</w:t>
      </w:r>
      <w:r w:rsidR="00B0653D">
        <w:rPr>
          <w:rFonts w:ascii="方正仿宋_GBK" w:eastAsia="方正仿宋_GBK" w:hint="eastAsia"/>
          <w:color w:val="000000" w:themeColor="text1"/>
          <w:sz w:val="32"/>
          <w:szCs w:val="32"/>
        </w:rPr>
        <w:t>66.43</w:t>
      </w:r>
      <w:r w:rsidRPr="00B37CBC">
        <w:rPr>
          <w:rFonts w:ascii="方正仿宋_GBK" w:eastAsia="方正仿宋_GBK" w:hint="eastAsia"/>
          <w:color w:val="000000" w:themeColor="text1"/>
          <w:sz w:val="32"/>
          <w:szCs w:val="32"/>
        </w:rPr>
        <w:t>%，主要原因是</w:t>
      </w:r>
      <w:r w:rsidR="00B0653D">
        <w:rPr>
          <w:rFonts w:ascii="方正仿宋_GBK" w:eastAsia="方正仿宋_GBK" w:hint="eastAsia"/>
          <w:color w:val="000000" w:themeColor="text1"/>
          <w:sz w:val="32"/>
          <w:szCs w:val="32"/>
        </w:rPr>
        <w:t>本年预算资金足够，未使用年初预算的上年结转资金</w:t>
      </w:r>
      <w:r w:rsidRPr="00B37CBC">
        <w:rPr>
          <w:rFonts w:ascii="方正仿宋_GBK" w:eastAsia="方正仿宋_GBK" w:hint="eastAsia"/>
          <w:color w:val="000000" w:themeColor="text1"/>
          <w:sz w:val="32"/>
          <w:szCs w:val="32"/>
        </w:rPr>
        <w:t>。</w:t>
      </w:r>
    </w:p>
    <w:p w:rsidR="00C27020" w:rsidRDefault="00C947A8" w:rsidP="00B37CBC">
      <w:pPr>
        <w:pStyle w:val="a3"/>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sidRPr="00B37CBC">
        <w:rPr>
          <w:rFonts w:ascii="方正仿宋_GBK" w:eastAsia="方正仿宋_GBK" w:hint="eastAsia"/>
          <w:color w:val="000000" w:themeColor="text1"/>
          <w:sz w:val="32"/>
          <w:szCs w:val="32"/>
        </w:rPr>
        <w:t>（</w:t>
      </w:r>
      <w:r w:rsidR="00B37CBC">
        <w:rPr>
          <w:rFonts w:ascii="方正仿宋_GBK" w:eastAsia="方正仿宋_GBK" w:hint="eastAsia"/>
          <w:color w:val="000000" w:themeColor="text1"/>
          <w:sz w:val="32"/>
          <w:szCs w:val="32"/>
        </w:rPr>
        <w:t>2</w:t>
      </w:r>
      <w:r w:rsidRPr="00B37CBC">
        <w:rPr>
          <w:rFonts w:ascii="方正仿宋_GBK" w:eastAsia="方正仿宋_GBK" w:hint="eastAsia"/>
          <w:color w:val="000000" w:themeColor="text1"/>
          <w:sz w:val="32"/>
          <w:szCs w:val="32"/>
        </w:rPr>
        <w:t>）卫生健康支出</w:t>
      </w:r>
      <w:r w:rsidR="001462E2" w:rsidRPr="00B37CBC">
        <w:rPr>
          <w:rFonts w:ascii="方正仿宋_GBK" w:eastAsia="方正仿宋_GBK" w:hint="eastAsia"/>
          <w:color w:val="000000" w:themeColor="text1"/>
          <w:sz w:val="32"/>
          <w:szCs w:val="32"/>
        </w:rPr>
        <w:t>1085.21</w:t>
      </w:r>
      <w:r w:rsidRPr="00B37CBC">
        <w:rPr>
          <w:rFonts w:ascii="方正仿宋_GBK" w:eastAsia="方正仿宋_GBK" w:hint="eastAsia"/>
          <w:color w:val="000000" w:themeColor="text1"/>
          <w:sz w:val="32"/>
          <w:szCs w:val="32"/>
        </w:rPr>
        <w:t>万元，占</w:t>
      </w:r>
      <w:r w:rsidR="00D903C9">
        <w:rPr>
          <w:rFonts w:ascii="方正仿宋_GBK" w:eastAsia="方正仿宋_GBK" w:hint="eastAsia"/>
          <w:color w:val="000000" w:themeColor="text1"/>
          <w:sz w:val="32"/>
          <w:szCs w:val="32"/>
        </w:rPr>
        <w:t>80</w:t>
      </w:r>
      <w:r w:rsidRPr="00B37CBC">
        <w:rPr>
          <w:rFonts w:ascii="方正仿宋_GBK" w:eastAsia="方正仿宋_GBK" w:hint="eastAsia"/>
          <w:color w:val="000000" w:themeColor="text1"/>
          <w:sz w:val="32"/>
          <w:szCs w:val="32"/>
        </w:rPr>
        <w:t>%，较年初预算数</w:t>
      </w:r>
      <w:r w:rsidR="00C27020">
        <w:rPr>
          <w:rFonts w:ascii="方正仿宋_GBK" w:eastAsia="方正仿宋_GBK" w:hint="eastAsia"/>
          <w:color w:val="000000" w:themeColor="text1"/>
          <w:sz w:val="32"/>
          <w:szCs w:val="32"/>
        </w:rPr>
        <w:t>减少2720</w:t>
      </w:r>
      <w:r w:rsidRPr="00B37CBC">
        <w:rPr>
          <w:rFonts w:ascii="方正仿宋_GBK" w:eastAsia="方正仿宋_GBK" w:hint="eastAsia"/>
          <w:color w:val="000000" w:themeColor="text1"/>
          <w:sz w:val="32"/>
          <w:szCs w:val="32"/>
        </w:rPr>
        <w:t>万元，</w:t>
      </w:r>
      <w:r w:rsidR="00C27020">
        <w:rPr>
          <w:rFonts w:ascii="方正仿宋_GBK" w:eastAsia="方正仿宋_GBK" w:hint="eastAsia"/>
          <w:color w:val="000000" w:themeColor="text1"/>
          <w:sz w:val="32"/>
          <w:szCs w:val="32"/>
        </w:rPr>
        <w:t>减少71.48</w:t>
      </w:r>
      <w:r w:rsidRPr="00B37CBC">
        <w:rPr>
          <w:rFonts w:ascii="方正仿宋_GBK" w:eastAsia="方正仿宋_GBK" w:hint="eastAsia"/>
          <w:color w:val="000000" w:themeColor="text1"/>
          <w:sz w:val="32"/>
          <w:szCs w:val="32"/>
        </w:rPr>
        <w:t>%，</w:t>
      </w:r>
      <w:r w:rsidR="00C27020" w:rsidRPr="00B37CBC">
        <w:rPr>
          <w:rFonts w:ascii="方正仿宋_GBK" w:eastAsia="方正仿宋_GBK" w:hint="eastAsia"/>
          <w:color w:val="000000" w:themeColor="text1"/>
          <w:sz w:val="32"/>
          <w:szCs w:val="32"/>
        </w:rPr>
        <w:t>主要原因是</w:t>
      </w:r>
      <w:r w:rsidR="00C27020">
        <w:rPr>
          <w:rFonts w:ascii="方正仿宋_GBK" w:eastAsia="方正仿宋_GBK" w:hint="eastAsia"/>
          <w:color w:val="000000" w:themeColor="text1"/>
          <w:sz w:val="32"/>
          <w:szCs w:val="32"/>
        </w:rPr>
        <w:t>本年预算资金足够，未使用年初预算的上年结转资金</w:t>
      </w:r>
      <w:r w:rsidR="00C27020" w:rsidRPr="00B37CBC">
        <w:rPr>
          <w:rFonts w:ascii="方正仿宋_GBK" w:eastAsia="方正仿宋_GBK" w:hint="eastAsia"/>
          <w:color w:val="000000" w:themeColor="text1"/>
          <w:sz w:val="32"/>
          <w:szCs w:val="32"/>
        </w:rPr>
        <w:t>。</w:t>
      </w:r>
    </w:p>
    <w:p w:rsidR="00B37CBC" w:rsidRPr="00B37CBC" w:rsidRDefault="00C947A8" w:rsidP="00B37CBC">
      <w:pPr>
        <w:pStyle w:val="a3"/>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sidRPr="00B37CBC">
        <w:rPr>
          <w:rFonts w:ascii="方正仿宋_GBK" w:eastAsia="方正仿宋_GBK" w:hint="eastAsia"/>
          <w:color w:val="000000" w:themeColor="text1"/>
          <w:sz w:val="32"/>
          <w:szCs w:val="32"/>
        </w:rPr>
        <w:t>（</w:t>
      </w:r>
      <w:r w:rsidR="00B37CBC">
        <w:rPr>
          <w:rFonts w:ascii="方正仿宋_GBK" w:eastAsia="方正仿宋_GBK" w:hint="eastAsia"/>
          <w:color w:val="000000" w:themeColor="text1"/>
          <w:sz w:val="32"/>
          <w:szCs w:val="32"/>
        </w:rPr>
        <w:t>3</w:t>
      </w:r>
      <w:r w:rsidRPr="00B37CBC">
        <w:rPr>
          <w:rFonts w:ascii="方正仿宋_GBK" w:eastAsia="方正仿宋_GBK" w:hint="eastAsia"/>
          <w:color w:val="000000" w:themeColor="text1"/>
          <w:sz w:val="32"/>
          <w:szCs w:val="32"/>
        </w:rPr>
        <w:t>）住房保障支出</w:t>
      </w:r>
      <w:r w:rsidR="00B37CBC" w:rsidRPr="00B37CBC">
        <w:rPr>
          <w:rFonts w:ascii="方正仿宋_GBK" w:eastAsia="方正仿宋_GBK" w:hint="eastAsia"/>
          <w:color w:val="000000" w:themeColor="text1"/>
          <w:sz w:val="32"/>
          <w:szCs w:val="32"/>
        </w:rPr>
        <w:t>104.27万元，占</w:t>
      </w:r>
      <w:r w:rsidR="00D903C9">
        <w:rPr>
          <w:rFonts w:ascii="方正仿宋_GBK" w:eastAsia="方正仿宋_GBK" w:hint="eastAsia"/>
          <w:color w:val="000000" w:themeColor="text1"/>
          <w:sz w:val="32"/>
          <w:szCs w:val="32"/>
        </w:rPr>
        <w:t>7.8</w:t>
      </w:r>
      <w:r w:rsidR="00B37CBC" w:rsidRPr="00B37CBC">
        <w:rPr>
          <w:rFonts w:ascii="方正仿宋_GBK" w:eastAsia="方正仿宋_GBK" w:hint="eastAsia"/>
          <w:color w:val="000000" w:themeColor="text1"/>
          <w:sz w:val="32"/>
          <w:szCs w:val="32"/>
        </w:rPr>
        <w:t>%</w:t>
      </w:r>
      <w:r w:rsidRPr="00B37CBC">
        <w:rPr>
          <w:rFonts w:ascii="方正仿宋_GBK" w:eastAsia="方正仿宋_GBK" w:hint="eastAsia"/>
          <w:color w:val="000000" w:themeColor="text1"/>
          <w:sz w:val="32"/>
          <w:szCs w:val="32"/>
        </w:rPr>
        <w:t>，较年初预算数增加</w:t>
      </w:r>
      <w:r w:rsidR="00B37CBC" w:rsidRPr="00B37CBC">
        <w:rPr>
          <w:rFonts w:ascii="方正仿宋_GBK" w:eastAsia="方正仿宋_GBK"/>
          <w:color w:val="000000" w:themeColor="text1"/>
          <w:sz w:val="32"/>
          <w:szCs w:val="32"/>
        </w:rPr>
        <w:t>75.54</w:t>
      </w:r>
      <w:r w:rsidR="00B37CBC" w:rsidRPr="00B37CBC">
        <w:rPr>
          <w:rFonts w:ascii="方正仿宋_GBK" w:eastAsia="方正仿宋_GBK" w:hint="eastAsia"/>
          <w:color w:val="000000" w:themeColor="text1"/>
          <w:sz w:val="32"/>
          <w:szCs w:val="32"/>
        </w:rPr>
        <w:t>万元，增长</w:t>
      </w:r>
      <w:r w:rsidRPr="00B37CBC">
        <w:rPr>
          <w:rFonts w:ascii="方正仿宋_GBK" w:eastAsia="方正仿宋_GBK" w:hint="eastAsia"/>
          <w:color w:val="000000" w:themeColor="text1"/>
          <w:sz w:val="32"/>
          <w:szCs w:val="32"/>
        </w:rPr>
        <w:t>降</w:t>
      </w:r>
      <w:r w:rsidR="00B37CBC" w:rsidRPr="00B37CBC">
        <w:rPr>
          <w:rFonts w:ascii="方正仿宋_GBK" w:eastAsia="方正仿宋_GBK" w:hint="eastAsia"/>
          <w:color w:val="000000" w:themeColor="text1"/>
          <w:sz w:val="32"/>
          <w:szCs w:val="32"/>
        </w:rPr>
        <w:t>251.3</w:t>
      </w:r>
      <w:r w:rsidRPr="00B37CBC">
        <w:rPr>
          <w:rFonts w:ascii="方正仿宋_GBK" w:eastAsia="方正仿宋_GBK" w:hint="eastAsia"/>
          <w:color w:val="000000" w:themeColor="text1"/>
          <w:sz w:val="32"/>
          <w:szCs w:val="32"/>
        </w:rPr>
        <w:t>%，主要原因是</w:t>
      </w:r>
      <w:r w:rsidR="00B37CBC" w:rsidRPr="00B37CBC">
        <w:rPr>
          <w:rFonts w:ascii="方正仿宋_GBK" w:eastAsia="方正仿宋_GBK" w:hint="eastAsia"/>
          <w:color w:val="000000" w:themeColor="text1"/>
          <w:sz w:val="32"/>
          <w:szCs w:val="32"/>
        </w:rPr>
        <w:t>是本年支付2015</w:t>
      </w:r>
      <w:r w:rsidR="00A90575">
        <w:rPr>
          <w:rFonts w:ascii="方正仿宋_GBK" w:eastAsia="方正仿宋_GBK" w:hint="eastAsia"/>
          <w:color w:val="000000" w:themeColor="text1"/>
          <w:sz w:val="32"/>
          <w:szCs w:val="32"/>
        </w:rPr>
        <w:t>至2017年</w:t>
      </w:r>
      <w:r w:rsidR="00B37CBC" w:rsidRPr="00B37CBC">
        <w:rPr>
          <w:rFonts w:ascii="方正仿宋_GBK" w:eastAsia="方正仿宋_GBK" w:hint="eastAsia"/>
          <w:color w:val="000000" w:themeColor="text1"/>
          <w:sz w:val="32"/>
          <w:szCs w:val="32"/>
        </w:rPr>
        <w:t>住房补贴金。</w:t>
      </w:r>
    </w:p>
    <w:p w:rsidR="0030438F" w:rsidRDefault="00C947A8" w:rsidP="008E3EC3">
      <w:pPr>
        <w:pStyle w:val="a3"/>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8"/>
          <w:rFonts w:ascii="方正仿宋_GBK" w:eastAsia="方正仿宋_GBK" w:hint="eastAsia"/>
          <w:sz w:val="32"/>
          <w:szCs w:val="32"/>
        </w:rPr>
        <w:t>（四）一般公共预算财政拨款基本支出决算情况说明</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2020年度一般公共财政拨款基本支出</w:t>
      </w:r>
      <w:r w:rsidR="00D71226">
        <w:rPr>
          <w:rFonts w:ascii="方正仿宋_GBK" w:eastAsia="方正仿宋_GBK" w:hint="eastAsia"/>
          <w:sz w:val="32"/>
          <w:szCs w:val="32"/>
        </w:rPr>
        <w:t>973.03</w:t>
      </w:r>
      <w:r>
        <w:rPr>
          <w:rFonts w:ascii="方正仿宋_GBK" w:eastAsia="方正仿宋_GBK" w:hint="eastAsia"/>
          <w:sz w:val="32"/>
          <w:szCs w:val="32"/>
        </w:rPr>
        <w:t>万元。其中</w:t>
      </w:r>
      <w:r w:rsidRPr="00971479">
        <w:rPr>
          <w:rFonts w:ascii="方正仿宋_GBK" w:eastAsia="方正仿宋_GBK" w:hint="eastAsia"/>
          <w:color w:val="000000" w:themeColor="text1"/>
          <w:sz w:val="32"/>
          <w:szCs w:val="32"/>
        </w:rPr>
        <w:t>：人员经费</w:t>
      </w:r>
      <w:r w:rsidR="00971479" w:rsidRPr="00971479">
        <w:rPr>
          <w:rFonts w:ascii="方正仿宋_GBK" w:eastAsia="方正仿宋_GBK" w:hint="eastAsia"/>
          <w:color w:val="000000" w:themeColor="text1"/>
          <w:sz w:val="32"/>
          <w:szCs w:val="32"/>
        </w:rPr>
        <w:t>703.83</w:t>
      </w:r>
      <w:r w:rsidRPr="00971479">
        <w:rPr>
          <w:rFonts w:ascii="方正仿宋_GBK" w:eastAsia="方正仿宋_GBK" w:hint="eastAsia"/>
          <w:color w:val="000000" w:themeColor="text1"/>
          <w:sz w:val="32"/>
          <w:szCs w:val="32"/>
        </w:rPr>
        <w:t>万元，较上年决算数增加</w:t>
      </w:r>
      <w:r w:rsidR="00971479" w:rsidRPr="00971479">
        <w:rPr>
          <w:rFonts w:ascii="方正仿宋_GBK" w:eastAsia="方正仿宋_GBK" w:hint="eastAsia"/>
          <w:color w:val="000000" w:themeColor="text1"/>
          <w:sz w:val="32"/>
          <w:szCs w:val="32"/>
        </w:rPr>
        <w:t>94.31</w:t>
      </w:r>
      <w:r w:rsidRPr="00971479">
        <w:rPr>
          <w:rFonts w:ascii="方正仿宋_GBK" w:eastAsia="方正仿宋_GBK" w:hint="eastAsia"/>
          <w:color w:val="000000" w:themeColor="text1"/>
          <w:sz w:val="32"/>
          <w:szCs w:val="32"/>
        </w:rPr>
        <w:t>万元，</w:t>
      </w:r>
      <w:r w:rsidRPr="00AA3567">
        <w:rPr>
          <w:rFonts w:ascii="方正仿宋_GBK" w:eastAsia="方正仿宋_GBK" w:hint="eastAsia"/>
          <w:color w:val="000000" w:themeColor="text1"/>
          <w:sz w:val="32"/>
          <w:szCs w:val="32"/>
        </w:rPr>
        <w:t>增长</w:t>
      </w:r>
      <w:r w:rsidR="00971479" w:rsidRPr="00AA3567">
        <w:rPr>
          <w:rFonts w:ascii="方正仿宋_GBK" w:eastAsia="方正仿宋_GBK" w:hint="eastAsia"/>
          <w:color w:val="000000" w:themeColor="text1"/>
          <w:sz w:val="32"/>
          <w:szCs w:val="32"/>
        </w:rPr>
        <w:t>15.4</w:t>
      </w:r>
      <w:r w:rsidRPr="00AA3567">
        <w:rPr>
          <w:rFonts w:ascii="方正仿宋_GBK" w:eastAsia="方正仿宋_GBK" w:hint="eastAsia"/>
          <w:color w:val="000000" w:themeColor="text1"/>
          <w:sz w:val="32"/>
          <w:szCs w:val="32"/>
        </w:rPr>
        <w:t>%，主要原因是</w:t>
      </w:r>
      <w:r w:rsidR="00971479" w:rsidRPr="00AA3567">
        <w:rPr>
          <w:rFonts w:ascii="方正仿宋_GBK" w:eastAsia="方正仿宋_GBK" w:hint="eastAsia"/>
          <w:color w:val="000000" w:themeColor="text1"/>
          <w:sz w:val="32"/>
          <w:szCs w:val="32"/>
        </w:rPr>
        <w:t>死亡抚恤金和住房补贴的支出导致</w:t>
      </w:r>
      <w:r w:rsidRPr="00AA3567">
        <w:rPr>
          <w:rFonts w:ascii="方正仿宋_GBK" w:eastAsia="方正仿宋_GBK" w:hint="eastAsia"/>
          <w:color w:val="000000" w:themeColor="text1"/>
          <w:sz w:val="32"/>
          <w:szCs w:val="32"/>
        </w:rPr>
        <w:t>。人员经费用途主要包括</w:t>
      </w:r>
      <w:r w:rsidR="00971479" w:rsidRPr="00AA3567">
        <w:rPr>
          <w:rFonts w:ascii="方正仿宋_GBK" w:eastAsia="方正仿宋_GBK" w:hint="eastAsia"/>
          <w:color w:val="000000" w:themeColor="text1"/>
          <w:sz w:val="32"/>
          <w:szCs w:val="32"/>
        </w:rPr>
        <w:t>人员</w:t>
      </w:r>
      <w:r w:rsidRPr="00AA3567">
        <w:rPr>
          <w:rFonts w:ascii="方正仿宋_GBK" w:eastAsia="方正仿宋_GBK" w:hint="eastAsia"/>
          <w:color w:val="000000" w:themeColor="text1"/>
          <w:sz w:val="32"/>
          <w:szCs w:val="32"/>
        </w:rPr>
        <w:t>基本工资、津贴补贴、奖金、社会保障缴费</w:t>
      </w:r>
      <w:r w:rsidR="00971479" w:rsidRPr="00AA3567">
        <w:rPr>
          <w:rFonts w:ascii="方正仿宋_GBK" w:eastAsia="方正仿宋_GBK" w:hint="eastAsia"/>
          <w:color w:val="000000" w:themeColor="text1"/>
          <w:sz w:val="32"/>
          <w:szCs w:val="32"/>
        </w:rPr>
        <w:t>等</w:t>
      </w:r>
      <w:r w:rsidRPr="00AA3567">
        <w:rPr>
          <w:rFonts w:ascii="方正仿宋_GBK" w:eastAsia="方正仿宋_GBK" w:hint="eastAsia"/>
          <w:color w:val="000000" w:themeColor="text1"/>
          <w:sz w:val="32"/>
          <w:szCs w:val="32"/>
        </w:rPr>
        <w:t>。公用经费</w:t>
      </w:r>
      <w:r w:rsidR="00AA3567" w:rsidRPr="00AA3567">
        <w:rPr>
          <w:rFonts w:ascii="方正仿宋_GBK" w:eastAsia="方正仿宋_GBK" w:hint="eastAsia"/>
          <w:color w:val="000000" w:themeColor="text1"/>
          <w:sz w:val="32"/>
          <w:szCs w:val="32"/>
        </w:rPr>
        <w:t>651.02</w:t>
      </w:r>
      <w:r w:rsidRPr="00AA3567">
        <w:rPr>
          <w:rFonts w:ascii="方正仿宋_GBK" w:eastAsia="方正仿宋_GBK" w:hint="eastAsia"/>
          <w:color w:val="000000" w:themeColor="text1"/>
          <w:sz w:val="32"/>
          <w:szCs w:val="32"/>
        </w:rPr>
        <w:t>万元，较上年决算数增加</w:t>
      </w:r>
      <w:r w:rsidR="00AA3567" w:rsidRPr="00AA3567">
        <w:rPr>
          <w:rFonts w:ascii="方正仿宋_GBK" w:eastAsia="方正仿宋_GBK" w:hint="eastAsia"/>
          <w:color w:val="000000" w:themeColor="text1"/>
          <w:sz w:val="32"/>
          <w:szCs w:val="32"/>
        </w:rPr>
        <w:t>41.5</w:t>
      </w:r>
      <w:r w:rsidRPr="00AA3567">
        <w:rPr>
          <w:rFonts w:ascii="方正仿宋_GBK" w:eastAsia="方正仿宋_GBK" w:hint="eastAsia"/>
          <w:color w:val="000000" w:themeColor="text1"/>
          <w:sz w:val="32"/>
          <w:szCs w:val="32"/>
        </w:rPr>
        <w:t>万元，增长</w:t>
      </w:r>
      <w:r w:rsidR="00AA3567" w:rsidRPr="00AA3567">
        <w:rPr>
          <w:rFonts w:ascii="方正仿宋_GBK" w:eastAsia="方正仿宋_GBK" w:hint="eastAsia"/>
          <w:color w:val="000000" w:themeColor="text1"/>
          <w:sz w:val="32"/>
          <w:szCs w:val="32"/>
        </w:rPr>
        <w:t>6.8</w:t>
      </w:r>
      <w:r w:rsidRPr="00AA3567">
        <w:rPr>
          <w:rFonts w:ascii="方正仿宋_GBK" w:eastAsia="方正仿宋_GBK" w:hint="eastAsia"/>
          <w:color w:val="000000" w:themeColor="text1"/>
          <w:sz w:val="32"/>
          <w:szCs w:val="32"/>
        </w:rPr>
        <w:t>%，主要原因是</w:t>
      </w:r>
      <w:r w:rsidR="00AA3567" w:rsidRPr="00AA3567">
        <w:rPr>
          <w:rFonts w:ascii="方正仿宋_GBK" w:eastAsia="方正仿宋_GBK" w:hint="eastAsia"/>
          <w:color w:val="000000" w:themeColor="text1"/>
          <w:sz w:val="32"/>
          <w:szCs w:val="32"/>
        </w:rPr>
        <w:t>疫情防控工作及卫生监督项目工作增加支出导致</w:t>
      </w:r>
      <w:r w:rsidRPr="00AA3567">
        <w:rPr>
          <w:rFonts w:ascii="方正仿宋_GBK" w:eastAsia="方正仿宋_GBK" w:hint="eastAsia"/>
          <w:color w:val="000000" w:themeColor="text1"/>
          <w:sz w:val="32"/>
          <w:szCs w:val="32"/>
        </w:rPr>
        <w:t>。公用经费用途主要包括办公费、印刷费、咨询费、手续费</w:t>
      </w:r>
      <w:r w:rsidR="00AA3567" w:rsidRPr="00AA3567">
        <w:rPr>
          <w:rFonts w:ascii="方正仿宋_GBK" w:eastAsia="方正仿宋_GBK" w:hint="eastAsia"/>
          <w:color w:val="000000" w:themeColor="text1"/>
          <w:sz w:val="32"/>
          <w:szCs w:val="32"/>
        </w:rPr>
        <w:t>、</w:t>
      </w:r>
      <w:r w:rsidR="00B93372">
        <w:rPr>
          <w:rFonts w:ascii="方正仿宋_GBK" w:eastAsia="方正仿宋_GBK" w:hint="eastAsia"/>
          <w:color w:val="000000" w:themeColor="text1"/>
          <w:sz w:val="32"/>
          <w:szCs w:val="32"/>
        </w:rPr>
        <w:t>水电</w:t>
      </w:r>
      <w:r w:rsidR="00AA3567" w:rsidRPr="00AA3567">
        <w:rPr>
          <w:rFonts w:ascii="方正仿宋_GBK" w:eastAsia="方正仿宋_GBK" w:hint="eastAsia"/>
          <w:color w:val="000000" w:themeColor="text1"/>
          <w:sz w:val="32"/>
          <w:szCs w:val="32"/>
        </w:rPr>
        <w:t>费、差旅费等</w:t>
      </w:r>
      <w:r w:rsidRPr="00AA3567">
        <w:rPr>
          <w:rFonts w:ascii="方正仿宋_GBK" w:eastAsia="方正仿宋_GBK" w:hint="eastAsia"/>
          <w:color w:val="000000" w:themeColor="text1"/>
          <w:sz w:val="32"/>
          <w:szCs w:val="32"/>
        </w:rPr>
        <w:t>。</w:t>
      </w:r>
    </w:p>
    <w:p w:rsidR="0030438F" w:rsidRDefault="00C947A8" w:rsidP="008E3EC3">
      <w:pPr>
        <w:pStyle w:val="a3"/>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（五）政府性基金预算收支决算情况说明</w:t>
      </w:r>
    </w:p>
    <w:p w:rsidR="0030438F" w:rsidRPr="003B0AE8" w:rsidRDefault="00C947A8" w:rsidP="003B0AE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3B0AE8">
        <w:rPr>
          <w:rFonts w:ascii="方正仿宋_GBK" w:eastAsia="方正仿宋_GBK" w:hint="eastAsia"/>
          <w:sz w:val="32"/>
          <w:szCs w:val="32"/>
        </w:rPr>
        <w:t>本</w:t>
      </w:r>
      <w:r w:rsidR="003B0AE8" w:rsidRPr="003B0AE8">
        <w:rPr>
          <w:rFonts w:ascii="方正仿宋_GBK" w:eastAsia="方正仿宋_GBK" w:hint="eastAsia"/>
          <w:sz w:val="32"/>
          <w:szCs w:val="32"/>
        </w:rPr>
        <w:t>单位</w:t>
      </w:r>
      <w:r w:rsidRPr="003B0AE8">
        <w:rPr>
          <w:rFonts w:ascii="方正仿宋_GBK" w:eastAsia="方正仿宋_GBK" w:hint="eastAsia"/>
          <w:sz w:val="32"/>
          <w:szCs w:val="32"/>
        </w:rPr>
        <w:t>2020年度无政府性基金预算财政拨款收支。</w:t>
      </w:r>
    </w:p>
    <w:p w:rsidR="0030438F" w:rsidRDefault="00C947A8" w:rsidP="008E3EC3">
      <w:pPr>
        <w:pStyle w:val="a3"/>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（六）国有资本经营预算财政拨款支出决算情况说明</w:t>
      </w:r>
    </w:p>
    <w:p w:rsidR="0030438F" w:rsidRPr="006855A3" w:rsidRDefault="00C947A8" w:rsidP="006855A3">
      <w:pPr>
        <w:pStyle w:val="a3"/>
        <w:shd w:val="clear" w:color="auto" w:fill="FFFFFF"/>
        <w:spacing w:before="0" w:beforeAutospacing="0" w:after="0" w:afterAutospacing="0" w:line="560" w:lineRule="exact"/>
        <w:ind w:firstLineChars="200" w:firstLine="640"/>
        <w:jc w:val="both"/>
        <w:rPr>
          <w:rFonts w:ascii="方正仿宋_GBK" w:eastAsia="方正仿宋_GBK"/>
          <w:b/>
          <w:sz w:val="32"/>
          <w:szCs w:val="32"/>
        </w:rPr>
      </w:pPr>
      <w:r w:rsidRPr="006855A3">
        <w:rPr>
          <w:rFonts w:ascii="方正仿宋_GBK" w:eastAsia="方正仿宋_GBK" w:hint="eastAsia"/>
          <w:sz w:val="32"/>
          <w:szCs w:val="32"/>
        </w:rPr>
        <w:t>本</w:t>
      </w:r>
      <w:r w:rsidR="006855A3">
        <w:rPr>
          <w:rFonts w:ascii="方正仿宋_GBK" w:eastAsia="方正仿宋_GBK" w:hint="eastAsia"/>
          <w:sz w:val="32"/>
          <w:szCs w:val="32"/>
        </w:rPr>
        <w:t>单位</w:t>
      </w:r>
      <w:r w:rsidRPr="006855A3">
        <w:rPr>
          <w:rFonts w:ascii="方正仿宋_GBK" w:eastAsia="方正仿宋_GBK" w:hint="eastAsia"/>
          <w:sz w:val="32"/>
          <w:szCs w:val="32"/>
        </w:rPr>
        <w:t>2020年度无国有资本经营预算财政拨款支出。</w:t>
      </w:r>
    </w:p>
    <w:p w:rsidR="0030438F" w:rsidRDefault="00C947A8">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rPr>
      </w:pPr>
      <w:r>
        <w:rPr>
          <w:rStyle w:val="a8"/>
          <w:rFonts w:ascii="方正黑体_GBK" w:eastAsia="方正黑体_GBK" w:hint="eastAsia"/>
          <w:b w:val="0"/>
          <w:sz w:val="32"/>
          <w:szCs w:val="32"/>
        </w:rPr>
        <w:t>三、“三公”经费情况说明</w:t>
      </w:r>
    </w:p>
    <w:p w:rsidR="0030438F" w:rsidRDefault="00C947A8" w:rsidP="008E3EC3">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8"/>
          <w:rFonts w:ascii="方正仿宋_GBK" w:eastAsia="方正仿宋_GBK" w:hint="eastAsia"/>
          <w:sz w:val="32"/>
          <w:szCs w:val="32"/>
        </w:rPr>
        <w:t>（一）“三公”经费支出总体情况说明。</w:t>
      </w:r>
    </w:p>
    <w:p w:rsidR="0030438F" w:rsidRPr="00A3516D" w:rsidRDefault="00C947A8" w:rsidP="00D33E16">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sidRPr="00A3516D">
        <w:rPr>
          <w:rFonts w:ascii="方正仿宋_GBK" w:eastAsia="方正仿宋_GBK" w:hint="eastAsia"/>
          <w:color w:val="000000" w:themeColor="text1"/>
          <w:sz w:val="32"/>
          <w:szCs w:val="32"/>
        </w:rPr>
        <w:t>2020年度“三公”经费支出共计</w:t>
      </w:r>
      <w:r w:rsidR="004B4B7C" w:rsidRPr="00A3516D">
        <w:rPr>
          <w:rFonts w:ascii="方正仿宋_GBK" w:eastAsia="方正仿宋_GBK" w:hint="eastAsia"/>
          <w:color w:val="000000" w:themeColor="text1"/>
          <w:sz w:val="32"/>
          <w:szCs w:val="32"/>
        </w:rPr>
        <w:t>6.46</w:t>
      </w:r>
      <w:r w:rsidRPr="00A3516D">
        <w:rPr>
          <w:rFonts w:ascii="方正仿宋_GBK" w:eastAsia="方正仿宋_GBK" w:hint="eastAsia"/>
          <w:color w:val="000000" w:themeColor="text1"/>
          <w:sz w:val="32"/>
          <w:szCs w:val="32"/>
        </w:rPr>
        <w:t>年初预算数减少</w:t>
      </w:r>
      <w:r w:rsidR="004B4B7C" w:rsidRPr="00A3516D">
        <w:rPr>
          <w:rFonts w:ascii="方正仿宋_GBK" w:eastAsia="方正仿宋_GBK" w:hint="eastAsia"/>
          <w:color w:val="000000" w:themeColor="text1"/>
          <w:sz w:val="32"/>
          <w:szCs w:val="32"/>
        </w:rPr>
        <w:t>4.54</w:t>
      </w:r>
      <w:r w:rsidR="00A3516D">
        <w:rPr>
          <w:rFonts w:ascii="方正仿宋_GBK" w:eastAsia="方正仿宋_GBK" w:hint="eastAsia"/>
          <w:color w:val="000000" w:themeColor="text1"/>
          <w:sz w:val="32"/>
          <w:szCs w:val="32"/>
        </w:rPr>
        <w:t>万元，</w:t>
      </w:r>
      <w:r w:rsidRPr="00A3516D">
        <w:rPr>
          <w:rFonts w:ascii="方正仿宋_GBK" w:eastAsia="方正仿宋_GBK" w:hint="eastAsia"/>
          <w:color w:val="000000" w:themeColor="text1"/>
          <w:sz w:val="32"/>
          <w:szCs w:val="32"/>
        </w:rPr>
        <w:t xml:space="preserve">下降 </w:t>
      </w:r>
      <w:r w:rsidR="004B4B7C" w:rsidRPr="00A3516D">
        <w:rPr>
          <w:rFonts w:ascii="方正仿宋_GBK" w:eastAsia="方正仿宋_GBK" w:hint="eastAsia"/>
          <w:color w:val="000000" w:themeColor="text1"/>
          <w:sz w:val="32"/>
          <w:szCs w:val="32"/>
        </w:rPr>
        <w:t>41.27</w:t>
      </w:r>
      <w:r w:rsidRPr="00A3516D">
        <w:rPr>
          <w:rFonts w:ascii="方正仿宋_GBK" w:eastAsia="方正仿宋_GBK" w:hint="eastAsia"/>
          <w:color w:val="000000" w:themeColor="text1"/>
          <w:sz w:val="32"/>
          <w:szCs w:val="32"/>
        </w:rPr>
        <w:t>%，主要原因</w:t>
      </w:r>
      <w:r w:rsidR="00A3516D" w:rsidRPr="00A3516D">
        <w:rPr>
          <w:rFonts w:ascii="方正仿宋_GBK" w:eastAsia="方正仿宋_GBK" w:hint="eastAsia"/>
          <w:color w:val="000000" w:themeColor="text1"/>
          <w:sz w:val="32"/>
          <w:szCs w:val="32"/>
        </w:rPr>
        <w:t>是</w:t>
      </w:r>
      <w:r w:rsidR="00DC0657">
        <w:rPr>
          <w:rFonts w:ascii="方正仿宋_GBK" w:eastAsia="方正仿宋_GBK" w:hint="eastAsia"/>
          <w:color w:val="000000" w:themeColor="text1"/>
          <w:sz w:val="32"/>
          <w:szCs w:val="32"/>
        </w:rPr>
        <w:t>单位</w:t>
      </w:r>
      <w:r w:rsidR="00A3516D" w:rsidRPr="00A3516D">
        <w:rPr>
          <w:rFonts w:ascii="方正仿宋_GBK" w:eastAsia="方正仿宋_GBK" w:hint="eastAsia"/>
          <w:color w:val="000000" w:themeColor="text1"/>
          <w:sz w:val="32"/>
          <w:szCs w:val="32"/>
        </w:rPr>
        <w:t>严格落实公车使用规定，</w:t>
      </w:r>
      <w:r w:rsidR="00452ED9">
        <w:rPr>
          <w:rFonts w:ascii="方正仿宋_GBK" w:eastAsia="方正仿宋_GBK" w:hint="eastAsia"/>
          <w:color w:val="000000" w:themeColor="text1"/>
          <w:sz w:val="32"/>
          <w:szCs w:val="32"/>
        </w:rPr>
        <w:t>控制公车使用成本，不超出上年公车支出数</w:t>
      </w:r>
      <w:r w:rsidR="00A3516D" w:rsidRPr="00A3516D">
        <w:rPr>
          <w:rFonts w:ascii="方正仿宋_GBK" w:eastAsia="方正仿宋_GBK" w:hint="eastAsia"/>
          <w:color w:val="000000" w:themeColor="text1"/>
          <w:sz w:val="32"/>
          <w:szCs w:val="32"/>
        </w:rPr>
        <w:t>，2020年</w:t>
      </w:r>
      <w:r w:rsidR="004B4B7C" w:rsidRPr="00A3516D">
        <w:rPr>
          <w:rFonts w:ascii="方正仿宋_GBK" w:eastAsia="方正仿宋_GBK" w:hint="eastAsia"/>
          <w:color w:val="000000" w:themeColor="text1"/>
          <w:sz w:val="32"/>
          <w:szCs w:val="32"/>
        </w:rPr>
        <w:t>公务用车的维修与运行费用较年初预算减少了3.54</w:t>
      </w:r>
      <w:r w:rsidR="004B4B7C" w:rsidRPr="00030330">
        <w:rPr>
          <w:rFonts w:ascii="方正仿宋_GBK" w:eastAsia="方正仿宋_GBK" w:hint="eastAsia"/>
          <w:color w:val="000000" w:themeColor="text1"/>
          <w:sz w:val="32"/>
          <w:szCs w:val="32"/>
        </w:rPr>
        <w:t>万元</w:t>
      </w:r>
      <w:r w:rsidR="00030330" w:rsidRPr="00030330">
        <w:rPr>
          <w:rFonts w:ascii="方正仿宋_GBK" w:eastAsia="方正仿宋_GBK" w:hint="eastAsia"/>
          <w:color w:val="000000" w:themeColor="text1"/>
          <w:sz w:val="32"/>
          <w:szCs w:val="32"/>
        </w:rPr>
        <w:t>，</w:t>
      </w:r>
      <w:r w:rsidR="00C33026" w:rsidRPr="00030330">
        <w:rPr>
          <w:rFonts w:ascii="方正仿宋_GBK" w:eastAsia="方正仿宋_GBK" w:hint="eastAsia"/>
          <w:color w:val="000000" w:themeColor="text1"/>
          <w:sz w:val="32"/>
          <w:szCs w:val="32"/>
        </w:rPr>
        <w:t>较上年支出数</w:t>
      </w:r>
      <w:r w:rsidR="00030330" w:rsidRPr="00030330">
        <w:rPr>
          <w:rFonts w:ascii="方正仿宋_GBK" w:eastAsia="方正仿宋_GBK" w:hint="eastAsia"/>
          <w:color w:val="000000" w:themeColor="text1"/>
          <w:sz w:val="32"/>
          <w:szCs w:val="32"/>
        </w:rPr>
        <w:t>持平。</w:t>
      </w:r>
      <w:r w:rsidR="00623C05" w:rsidRPr="00A3516D">
        <w:rPr>
          <w:rFonts w:ascii="方正仿宋_GBK" w:eastAsia="方正仿宋_GBK" w:hint="eastAsia"/>
          <w:color w:val="000000" w:themeColor="text1"/>
          <w:sz w:val="32"/>
          <w:szCs w:val="32"/>
        </w:rPr>
        <w:t>公务</w:t>
      </w:r>
      <w:proofErr w:type="gramStart"/>
      <w:r w:rsidR="00623C05" w:rsidRPr="00A3516D">
        <w:rPr>
          <w:rFonts w:ascii="方正仿宋_GBK" w:eastAsia="方正仿宋_GBK" w:hint="eastAsia"/>
          <w:color w:val="000000" w:themeColor="text1"/>
          <w:sz w:val="32"/>
          <w:szCs w:val="32"/>
        </w:rPr>
        <w:t>接待费较年初</w:t>
      </w:r>
      <w:proofErr w:type="gramEnd"/>
      <w:r w:rsidR="00623C05" w:rsidRPr="00A3516D">
        <w:rPr>
          <w:rFonts w:ascii="方正仿宋_GBK" w:eastAsia="方正仿宋_GBK" w:hint="eastAsia"/>
          <w:color w:val="000000" w:themeColor="text1"/>
          <w:sz w:val="32"/>
          <w:szCs w:val="32"/>
        </w:rPr>
        <w:t>预算减少了1万元</w:t>
      </w:r>
      <w:r w:rsidR="000D7449">
        <w:rPr>
          <w:rFonts w:ascii="方正仿宋_GBK" w:eastAsia="方正仿宋_GBK" w:hint="eastAsia"/>
          <w:color w:val="000000" w:themeColor="text1"/>
          <w:sz w:val="32"/>
          <w:szCs w:val="32"/>
        </w:rPr>
        <w:t>，较上年数持平</w:t>
      </w:r>
      <w:r w:rsidR="00623C05">
        <w:rPr>
          <w:rFonts w:ascii="方正仿宋_GBK" w:eastAsia="方正仿宋_GBK" w:hint="eastAsia"/>
          <w:color w:val="000000" w:themeColor="text1"/>
          <w:sz w:val="32"/>
          <w:szCs w:val="32"/>
        </w:rPr>
        <w:t>。</w:t>
      </w:r>
    </w:p>
    <w:p w:rsidR="0030438F" w:rsidRDefault="00C947A8" w:rsidP="008E3EC3">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8"/>
          <w:rFonts w:ascii="方正仿宋_GBK" w:eastAsia="方正仿宋_GBK" w:hint="eastAsia"/>
          <w:sz w:val="32"/>
          <w:szCs w:val="32"/>
        </w:rPr>
        <w:t>（二）“三公”经费分项支出情况。</w:t>
      </w:r>
    </w:p>
    <w:p w:rsidR="0030438F" w:rsidRDefault="00C947A8">
      <w:pPr>
        <w:pStyle w:val="a3"/>
        <w:shd w:val="clear" w:color="auto" w:fill="FFFFFF"/>
        <w:spacing w:before="0" w:beforeAutospacing="0" w:after="0" w:afterAutospacing="0" w:line="560" w:lineRule="exact"/>
        <w:ind w:firstLineChars="250" w:firstLine="800"/>
        <w:jc w:val="both"/>
        <w:rPr>
          <w:rFonts w:ascii="方正仿宋_GBK" w:eastAsia="方正仿宋_GBK"/>
          <w:sz w:val="32"/>
          <w:szCs w:val="32"/>
        </w:rPr>
      </w:pPr>
      <w:r w:rsidRPr="00A3516D">
        <w:rPr>
          <w:rFonts w:ascii="方正仿宋_GBK" w:eastAsia="方正仿宋_GBK" w:hint="eastAsia"/>
          <w:color w:val="000000" w:themeColor="text1"/>
          <w:sz w:val="32"/>
          <w:szCs w:val="32"/>
        </w:rPr>
        <w:t>2020年度本部门因公出国（境）费用</w:t>
      </w:r>
      <w:r w:rsidR="00A3516D" w:rsidRPr="00A3516D">
        <w:rPr>
          <w:rFonts w:ascii="方正仿宋_GBK" w:eastAsia="方正仿宋_GBK" w:hint="eastAsia"/>
          <w:color w:val="000000" w:themeColor="text1"/>
          <w:sz w:val="32"/>
          <w:szCs w:val="32"/>
        </w:rPr>
        <w:t>0</w:t>
      </w:r>
      <w:r w:rsidRPr="00A3516D">
        <w:rPr>
          <w:rFonts w:ascii="方正仿宋_GBK" w:eastAsia="方正仿宋_GBK" w:hint="eastAsia"/>
          <w:color w:val="000000" w:themeColor="text1"/>
          <w:sz w:val="32"/>
          <w:szCs w:val="32"/>
        </w:rPr>
        <w:t>万元，费用支出较年初预算数</w:t>
      </w:r>
      <w:r w:rsidR="00A3516D" w:rsidRPr="00A3516D">
        <w:rPr>
          <w:rFonts w:ascii="方正仿宋_GBK" w:eastAsia="方正仿宋_GBK" w:hint="eastAsia"/>
          <w:color w:val="000000" w:themeColor="text1"/>
          <w:sz w:val="32"/>
          <w:szCs w:val="32"/>
        </w:rPr>
        <w:t>持平</w:t>
      </w:r>
      <w:r w:rsidRPr="00A3516D">
        <w:rPr>
          <w:rFonts w:ascii="方正仿宋_GBK" w:eastAsia="方正仿宋_GBK" w:hint="eastAsia"/>
          <w:color w:val="000000" w:themeColor="text1"/>
          <w:sz w:val="32"/>
          <w:szCs w:val="32"/>
        </w:rPr>
        <w:t>，较上年支出数</w:t>
      </w:r>
      <w:r w:rsidR="00A3516D" w:rsidRPr="00A3516D">
        <w:rPr>
          <w:rFonts w:ascii="方正仿宋_GBK" w:eastAsia="方正仿宋_GBK" w:hint="eastAsia"/>
          <w:color w:val="000000" w:themeColor="text1"/>
          <w:sz w:val="32"/>
          <w:szCs w:val="32"/>
        </w:rPr>
        <w:t>持平</w:t>
      </w:r>
      <w:r w:rsidRPr="00A3516D">
        <w:rPr>
          <w:rFonts w:ascii="方正仿宋_GBK" w:eastAsia="方正仿宋_GBK" w:hint="eastAsia"/>
          <w:color w:val="000000" w:themeColor="text1"/>
          <w:sz w:val="32"/>
          <w:szCs w:val="32"/>
        </w:rPr>
        <w:t>，</w:t>
      </w:r>
      <w:r w:rsidR="00176F91">
        <w:rPr>
          <w:rFonts w:ascii="方正仿宋_GBK" w:eastAsia="方正仿宋_GBK" w:hint="eastAsia"/>
          <w:color w:val="000000" w:themeColor="text1"/>
          <w:sz w:val="32"/>
          <w:szCs w:val="32"/>
        </w:rPr>
        <w:t>主要原因是</w:t>
      </w:r>
      <w:r w:rsidR="00A3516D" w:rsidRPr="00A3516D">
        <w:rPr>
          <w:rFonts w:ascii="方正仿宋_GBK" w:eastAsia="方正仿宋_GBK" w:hint="eastAsia"/>
          <w:color w:val="000000" w:themeColor="text1"/>
          <w:sz w:val="32"/>
          <w:szCs w:val="32"/>
        </w:rPr>
        <w:t>今年未安排人员出国出访。</w:t>
      </w:r>
    </w:p>
    <w:p w:rsidR="0030438F" w:rsidRPr="00382FA0"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sidRPr="00382FA0">
        <w:rPr>
          <w:rFonts w:ascii="方正仿宋_GBK" w:eastAsia="方正仿宋_GBK" w:hint="eastAsia"/>
          <w:color w:val="000000" w:themeColor="text1"/>
          <w:sz w:val="32"/>
          <w:szCs w:val="32"/>
        </w:rPr>
        <w:lastRenderedPageBreak/>
        <w:t>公务车购置费</w:t>
      </w:r>
      <w:r w:rsidR="00222497" w:rsidRPr="00382FA0">
        <w:rPr>
          <w:rFonts w:ascii="方正仿宋_GBK" w:eastAsia="方正仿宋_GBK" w:hint="eastAsia"/>
          <w:color w:val="000000" w:themeColor="text1"/>
          <w:sz w:val="32"/>
          <w:szCs w:val="32"/>
        </w:rPr>
        <w:t>0</w:t>
      </w:r>
      <w:r w:rsidRPr="00382FA0">
        <w:rPr>
          <w:rFonts w:ascii="方正仿宋_GBK" w:eastAsia="方正仿宋_GBK" w:hint="eastAsia"/>
          <w:color w:val="000000" w:themeColor="text1"/>
          <w:sz w:val="32"/>
          <w:szCs w:val="32"/>
        </w:rPr>
        <w:t>万元，费用支出较年初预算数</w:t>
      </w:r>
      <w:r w:rsidR="00222497" w:rsidRPr="00382FA0">
        <w:rPr>
          <w:rFonts w:ascii="方正仿宋_GBK" w:eastAsia="方正仿宋_GBK" w:hint="eastAsia"/>
          <w:color w:val="000000" w:themeColor="text1"/>
          <w:sz w:val="32"/>
          <w:szCs w:val="32"/>
        </w:rPr>
        <w:t>持平</w:t>
      </w:r>
      <w:r w:rsidRPr="00382FA0">
        <w:rPr>
          <w:rFonts w:ascii="方正仿宋_GBK" w:eastAsia="方正仿宋_GBK" w:hint="eastAsia"/>
          <w:color w:val="000000" w:themeColor="text1"/>
          <w:sz w:val="32"/>
          <w:szCs w:val="32"/>
        </w:rPr>
        <w:t>，较上年支出数</w:t>
      </w:r>
      <w:r w:rsidR="00222497" w:rsidRPr="00382FA0">
        <w:rPr>
          <w:rFonts w:ascii="方正仿宋_GBK" w:eastAsia="方正仿宋_GBK" w:hint="eastAsia"/>
          <w:color w:val="000000" w:themeColor="text1"/>
          <w:sz w:val="32"/>
          <w:szCs w:val="32"/>
        </w:rPr>
        <w:t>持平</w:t>
      </w:r>
      <w:r w:rsidRPr="00382FA0">
        <w:rPr>
          <w:rFonts w:ascii="方正仿宋_GBK" w:eastAsia="方正仿宋_GBK" w:hint="eastAsia"/>
          <w:color w:val="000000" w:themeColor="text1"/>
          <w:sz w:val="32"/>
          <w:szCs w:val="32"/>
        </w:rPr>
        <w:t>，主要原因是</w:t>
      </w:r>
      <w:r w:rsidR="00222497" w:rsidRPr="00382FA0">
        <w:rPr>
          <w:rFonts w:ascii="方正仿宋_GBK" w:eastAsia="方正仿宋_GBK" w:hint="eastAsia"/>
          <w:color w:val="000000" w:themeColor="text1"/>
          <w:sz w:val="32"/>
          <w:szCs w:val="32"/>
        </w:rPr>
        <w:t>本年度未安排购买相关公务车辆</w:t>
      </w:r>
      <w:r w:rsidRPr="00382FA0">
        <w:rPr>
          <w:rFonts w:ascii="方正仿宋_GBK" w:eastAsia="方正仿宋_GBK" w:hint="eastAsia"/>
          <w:color w:val="000000" w:themeColor="text1"/>
          <w:sz w:val="32"/>
          <w:szCs w:val="32"/>
        </w:rPr>
        <w:t>。</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2253BC">
        <w:rPr>
          <w:rFonts w:ascii="方正仿宋_GBK" w:eastAsia="方正仿宋_GBK" w:hint="eastAsia"/>
          <w:color w:val="000000" w:themeColor="text1"/>
          <w:sz w:val="32"/>
          <w:szCs w:val="32"/>
        </w:rPr>
        <w:t>公务车运行维护费</w:t>
      </w:r>
      <w:r w:rsidR="002253BC" w:rsidRPr="002253BC">
        <w:rPr>
          <w:rFonts w:ascii="方正仿宋_GBK" w:eastAsia="方正仿宋_GBK" w:hint="eastAsia"/>
          <w:color w:val="000000" w:themeColor="text1"/>
          <w:sz w:val="32"/>
          <w:szCs w:val="32"/>
        </w:rPr>
        <w:t>6.46</w:t>
      </w:r>
      <w:r w:rsidRPr="002253BC">
        <w:rPr>
          <w:rFonts w:ascii="方正仿宋_GBK" w:eastAsia="方正仿宋_GBK" w:hint="eastAsia"/>
          <w:color w:val="000000" w:themeColor="text1"/>
          <w:sz w:val="32"/>
          <w:szCs w:val="32"/>
        </w:rPr>
        <w:t>万元，主要用于</w:t>
      </w:r>
      <w:r w:rsidR="002253BC" w:rsidRPr="002253BC">
        <w:rPr>
          <w:rFonts w:ascii="方正仿宋_GBK" w:eastAsia="方正仿宋_GBK" w:hint="eastAsia"/>
          <w:color w:val="000000" w:themeColor="text1"/>
          <w:sz w:val="32"/>
          <w:szCs w:val="32"/>
        </w:rPr>
        <w:t>辖区内卫生</w:t>
      </w:r>
      <w:proofErr w:type="gramStart"/>
      <w:r w:rsidR="002253BC" w:rsidRPr="002253BC">
        <w:rPr>
          <w:rFonts w:ascii="方正仿宋_GBK" w:eastAsia="方正仿宋_GBK" w:hint="eastAsia"/>
          <w:color w:val="000000" w:themeColor="text1"/>
          <w:sz w:val="32"/>
          <w:szCs w:val="32"/>
        </w:rPr>
        <w:t>健康监督</w:t>
      </w:r>
      <w:proofErr w:type="gramEnd"/>
      <w:r w:rsidR="002253BC" w:rsidRPr="002253BC">
        <w:rPr>
          <w:rFonts w:ascii="方正仿宋_GBK" w:eastAsia="方正仿宋_GBK" w:hint="eastAsia"/>
          <w:color w:val="000000" w:themeColor="text1"/>
          <w:sz w:val="32"/>
          <w:szCs w:val="32"/>
        </w:rPr>
        <w:t>检查因公出行、</w:t>
      </w:r>
      <w:r w:rsidRPr="002253BC">
        <w:rPr>
          <w:rFonts w:ascii="方正仿宋_GBK" w:eastAsia="方正仿宋_GBK" w:hint="eastAsia"/>
          <w:color w:val="000000" w:themeColor="text1"/>
          <w:sz w:val="32"/>
          <w:szCs w:val="32"/>
        </w:rPr>
        <w:t>机要文件交换等工作所需车辆的燃料费、维修费、过桥过路费、保险费等。费用支出较年初预算数减少</w:t>
      </w:r>
      <w:r w:rsidR="002253BC" w:rsidRPr="002253BC">
        <w:rPr>
          <w:rFonts w:ascii="方正仿宋_GBK" w:eastAsia="方正仿宋_GBK" w:hint="eastAsia"/>
          <w:color w:val="000000" w:themeColor="text1"/>
          <w:sz w:val="32"/>
          <w:szCs w:val="32"/>
        </w:rPr>
        <w:t>4.54</w:t>
      </w:r>
      <w:r w:rsidRPr="002253BC">
        <w:rPr>
          <w:rFonts w:ascii="方正仿宋_GBK" w:eastAsia="方正仿宋_GBK" w:hint="eastAsia"/>
          <w:color w:val="000000" w:themeColor="text1"/>
          <w:sz w:val="32"/>
          <w:szCs w:val="32"/>
        </w:rPr>
        <w:t xml:space="preserve">万元，下降 </w:t>
      </w:r>
      <w:r w:rsidR="002253BC" w:rsidRPr="002253BC">
        <w:rPr>
          <w:rFonts w:ascii="方正仿宋_GBK" w:eastAsia="方正仿宋_GBK" w:hint="eastAsia"/>
          <w:color w:val="000000" w:themeColor="text1"/>
          <w:sz w:val="32"/>
          <w:szCs w:val="32"/>
        </w:rPr>
        <w:t>41.3</w:t>
      </w:r>
      <w:r w:rsidRPr="002253BC">
        <w:rPr>
          <w:rFonts w:ascii="方正仿宋_GBK" w:eastAsia="方正仿宋_GBK" w:hint="eastAsia"/>
          <w:color w:val="000000" w:themeColor="text1"/>
          <w:sz w:val="32"/>
          <w:szCs w:val="32"/>
        </w:rPr>
        <w:t>%</w:t>
      </w:r>
      <w:r>
        <w:rPr>
          <w:rFonts w:ascii="方正仿宋_GBK" w:eastAsia="方正仿宋_GBK" w:hint="eastAsia"/>
          <w:sz w:val="32"/>
          <w:szCs w:val="32"/>
        </w:rPr>
        <w:t>，</w:t>
      </w:r>
      <w:r w:rsidR="00FE2BF4" w:rsidRPr="00A3516D">
        <w:rPr>
          <w:rFonts w:ascii="方正仿宋_GBK" w:eastAsia="方正仿宋_GBK" w:hint="eastAsia"/>
          <w:color w:val="000000" w:themeColor="text1"/>
          <w:sz w:val="32"/>
          <w:szCs w:val="32"/>
        </w:rPr>
        <w:t>较上年支出数减少0.001万元</w:t>
      </w:r>
      <w:r w:rsidR="00FE2BF4">
        <w:rPr>
          <w:rFonts w:ascii="方正仿宋_GBK" w:eastAsia="方正仿宋_GBK" w:hint="eastAsia"/>
          <w:color w:val="000000" w:themeColor="text1"/>
          <w:sz w:val="32"/>
          <w:szCs w:val="32"/>
        </w:rPr>
        <w:t>。</w:t>
      </w:r>
    </w:p>
    <w:p w:rsidR="0030438F" w:rsidRPr="0056069C"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sidRPr="0056069C">
        <w:rPr>
          <w:rFonts w:ascii="方正仿宋_GBK" w:eastAsia="方正仿宋_GBK" w:hint="eastAsia"/>
          <w:color w:val="000000" w:themeColor="text1"/>
          <w:sz w:val="32"/>
          <w:szCs w:val="32"/>
        </w:rPr>
        <w:t>公务接待费</w:t>
      </w:r>
      <w:r w:rsidR="0056069C" w:rsidRPr="0056069C">
        <w:rPr>
          <w:rFonts w:ascii="方正仿宋_GBK" w:eastAsia="方正仿宋_GBK" w:hint="eastAsia"/>
          <w:color w:val="000000" w:themeColor="text1"/>
          <w:sz w:val="32"/>
          <w:szCs w:val="32"/>
        </w:rPr>
        <w:t>0</w:t>
      </w:r>
      <w:r w:rsidRPr="0056069C">
        <w:rPr>
          <w:rFonts w:ascii="方正仿宋_GBK" w:eastAsia="方正仿宋_GBK" w:hint="eastAsia"/>
          <w:color w:val="000000" w:themeColor="text1"/>
          <w:sz w:val="32"/>
          <w:szCs w:val="32"/>
        </w:rPr>
        <w:t xml:space="preserve">万元，费用支出较年初预算数减少 </w:t>
      </w:r>
      <w:r w:rsidR="0056069C" w:rsidRPr="0056069C">
        <w:rPr>
          <w:rFonts w:ascii="方正仿宋_GBK" w:eastAsia="方正仿宋_GBK" w:hint="eastAsia"/>
          <w:color w:val="000000" w:themeColor="text1"/>
          <w:sz w:val="32"/>
          <w:szCs w:val="32"/>
        </w:rPr>
        <w:t>1</w:t>
      </w:r>
      <w:r w:rsidRPr="0056069C">
        <w:rPr>
          <w:rFonts w:ascii="方正仿宋_GBK" w:eastAsia="方正仿宋_GBK" w:hint="eastAsia"/>
          <w:color w:val="000000" w:themeColor="text1"/>
          <w:sz w:val="32"/>
          <w:szCs w:val="32"/>
        </w:rPr>
        <w:t xml:space="preserve">万元，下降 </w:t>
      </w:r>
      <w:r w:rsidR="0056069C" w:rsidRPr="0056069C">
        <w:rPr>
          <w:rFonts w:ascii="方正仿宋_GBK" w:eastAsia="方正仿宋_GBK" w:hint="eastAsia"/>
          <w:color w:val="000000" w:themeColor="text1"/>
          <w:sz w:val="32"/>
          <w:szCs w:val="32"/>
        </w:rPr>
        <w:t>100</w:t>
      </w:r>
      <w:r w:rsidRPr="0056069C">
        <w:rPr>
          <w:rFonts w:ascii="方正仿宋_GBK" w:eastAsia="方正仿宋_GBK" w:hint="eastAsia"/>
          <w:color w:val="000000" w:themeColor="text1"/>
          <w:sz w:val="32"/>
          <w:szCs w:val="32"/>
        </w:rPr>
        <w:t>%，主要</w:t>
      </w:r>
      <w:r w:rsidR="0056069C" w:rsidRPr="0056069C">
        <w:rPr>
          <w:rFonts w:ascii="方正仿宋_GBK" w:eastAsia="方正仿宋_GBK" w:hint="eastAsia"/>
          <w:color w:val="000000" w:themeColor="text1"/>
          <w:sz w:val="32"/>
          <w:szCs w:val="32"/>
        </w:rPr>
        <w:t>由于疫情原因取消了相关活动</w:t>
      </w:r>
      <w:r w:rsidRPr="0056069C">
        <w:rPr>
          <w:rFonts w:ascii="方正仿宋_GBK" w:eastAsia="方正仿宋_GBK" w:hint="eastAsia"/>
          <w:color w:val="000000" w:themeColor="text1"/>
          <w:sz w:val="32"/>
          <w:szCs w:val="32"/>
        </w:rPr>
        <w:t>。较上年支出数</w:t>
      </w:r>
      <w:r w:rsidR="0056069C" w:rsidRPr="0056069C">
        <w:rPr>
          <w:rFonts w:ascii="方正仿宋_GBK" w:eastAsia="方正仿宋_GBK" w:hint="eastAsia"/>
          <w:color w:val="000000" w:themeColor="text1"/>
          <w:sz w:val="32"/>
          <w:szCs w:val="32"/>
        </w:rPr>
        <w:t>持平</w:t>
      </w:r>
      <w:r w:rsidRPr="0056069C">
        <w:rPr>
          <w:rFonts w:ascii="方正仿宋_GBK" w:eastAsia="方正仿宋_GBK" w:hint="eastAsia"/>
          <w:color w:val="000000" w:themeColor="text1"/>
          <w:sz w:val="32"/>
          <w:szCs w:val="32"/>
        </w:rPr>
        <w:t>。</w:t>
      </w:r>
    </w:p>
    <w:p w:rsidR="0030438F" w:rsidRDefault="00C947A8" w:rsidP="008E3EC3">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8"/>
          <w:rFonts w:ascii="方正仿宋_GBK" w:eastAsia="方正仿宋_GBK" w:hint="eastAsia"/>
          <w:sz w:val="32"/>
          <w:szCs w:val="32"/>
        </w:rPr>
        <w:t>（三）“三公”经费实物量情况。</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2020年度本部门因公出国（境）共计</w:t>
      </w:r>
      <w:r w:rsidR="0056069C">
        <w:rPr>
          <w:rFonts w:ascii="方正仿宋_GBK" w:eastAsia="方正仿宋_GBK" w:hint="eastAsia"/>
          <w:sz w:val="32"/>
          <w:szCs w:val="32"/>
        </w:rPr>
        <w:t>0</w:t>
      </w:r>
      <w:r>
        <w:rPr>
          <w:rFonts w:ascii="方正仿宋_GBK" w:eastAsia="方正仿宋_GBK" w:hint="eastAsia"/>
          <w:sz w:val="32"/>
          <w:szCs w:val="32"/>
        </w:rPr>
        <w:t>个团组，</w:t>
      </w:r>
      <w:r w:rsidR="0056069C">
        <w:rPr>
          <w:rFonts w:ascii="方正仿宋_GBK" w:eastAsia="方正仿宋_GBK" w:hint="eastAsia"/>
          <w:sz w:val="32"/>
          <w:szCs w:val="32"/>
        </w:rPr>
        <w:t>0</w:t>
      </w:r>
      <w:r>
        <w:rPr>
          <w:rFonts w:ascii="方正仿宋_GBK" w:eastAsia="方正仿宋_GBK" w:hint="eastAsia"/>
          <w:sz w:val="32"/>
          <w:szCs w:val="32"/>
        </w:rPr>
        <w:t>人；公务用车购置</w:t>
      </w:r>
      <w:r w:rsidR="0056069C">
        <w:rPr>
          <w:rFonts w:ascii="方正仿宋_GBK" w:eastAsia="方正仿宋_GBK" w:hint="eastAsia"/>
          <w:sz w:val="32"/>
          <w:szCs w:val="32"/>
        </w:rPr>
        <w:t>0</w:t>
      </w:r>
      <w:r>
        <w:rPr>
          <w:rFonts w:ascii="方正仿宋_GBK" w:eastAsia="方正仿宋_GBK" w:hint="eastAsia"/>
          <w:sz w:val="32"/>
          <w:szCs w:val="32"/>
        </w:rPr>
        <w:t>辆，公务车保有量为</w:t>
      </w:r>
      <w:r w:rsidR="0056069C">
        <w:rPr>
          <w:rFonts w:ascii="方正仿宋_GBK" w:eastAsia="方正仿宋_GBK" w:hint="eastAsia"/>
          <w:sz w:val="32"/>
          <w:szCs w:val="32"/>
        </w:rPr>
        <w:t>4</w:t>
      </w:r>
      <w:r>
        <w:rPr>
          <w:rFonts w:ascii="方正仿宋_GBK" w:eastAsia="方正仿宋_GBK" w:hint="eastAsia"/>
          <w:sz w:val="32"/>
          <w:szCs w:val="32"/>
        </w:rPr>
        <w:t>辆；国内公务接待</w:t>
      </w:r>
      <w:r w:rsidR="00731B40">
        <w:rPr>
          <w:rFonts w:ascii="方正仿宋_GBK" w:eastAsia="方正仿宋_GBK" w:hint="eastAsia"/>
          <w:sz w:val="32"/>
          <w:szCs w:val="32"/>
        </w:rPr>
        <w:t>0</w:t>
      </w:r>
      <w:r>
        <w:rPr>
          <w:rFonts w:ascii="方正仿宋_GBK" w:eastAsia="方正仿宋_GBK" w:hint="eastAsia"/>
          <w:sz w:val="32"/>
          <w:szCs w:val="32"/>
        </w:rPr>
        <w:t>批次</w:t>
      </w:r>
      <w:r w:rsidR="00731B40">
        <w:rPr>
          <w:rFonts w:ascii="方正仿宋_GBK" w:eastAsia="方正仿宋_GBK" w:hint="eastAsia"/>
          <w:sz w:val="32"/>
          <w:szCs w:val="32"/>
        </w:rPr>
        <w:t>0</w:t>
      </w:r>
      <w:r>
        <w:rPr>
          <w:rFonts w:ascii="方正仿宋_GBK" w:eastAsia="方正仿宋_GBK" w:hint="eastAsia"/>
          <w:sz w:val="32"/>
          <w:szCs w:val="32"/>
        </w:rPr>
        <w:t>人，其中：国内外事接待</w:t>
      </w:r>
      <w:r w:rsidR="0056069C">
        <w:rPr>
          <w:rFonts w:ascii="方正仿宋_GBK" w:eastAsia="方正仿宋_GBK" w:hint="eastAsia"/>
          <w:sz w:val="32"/>
          <w:szCs w:val="32"/>
        </w:rPr>
        <w:t>0</w:t>
      </w:r>
      <w:r>
        <w:rPr>
          <w:rFonts w:ascii="方正仿宋_GBK" w:eastAsia="方正仿宋_GBK" w:hint="eastAsia"/>
          <w:sz w:val="32"/>
          <w:szCs w:val="32"/>
        </w:rPr>
        <w:t>批次，</w:t>
      </w:r>
      <w:r w:rsidR="0056069C">
        <w:rPr>
          <w:rFonts w:ascii="方正仿宋_GBK" w:eastAsia="方正仿宋_GBK" w:hint="eastAsia"/>
          <w:sz w:val="32"/>
          <w:szCs w:val="32"/>
        </w:rPr>
        <w:t>0</w:t>
      </w:r>
      <w:r>
        <w:rPr>
          <w:rFonts w:ascii="方正仿宋_GBK" w:eastAsia="方正仿宋_GBK" w:hint="eastAsia"/>
          <w:sz w:val="32"/>
          <w:szCs w:val="32"/>
        </w:rPr>
        <w:t>人；国（境）外公务接待</w:t>
      </w:r>
      <w:r w:rsidR="0056069C">
        <w:rPr>
          <w:rFonts w:ascii="方正仿宋_GBK" w:eastAsia="方正仿宋_GBK" w:hint="eastAsia"/>
          <w:sz w:val="32"/>
          <w:szCs w:val="32"/>
        </w:rPr>
        <w:t>0</w:t>
      </w:r>
      <w:r>
        <w:rPr>
          <w:rFonts w:ascii="方正仿宋_GBK" w:eastAsia="方正仿宋_GBK" w:hint="eastAsia"/>
          <w:sz w:val="32"/>
          <w:szCs w:val="32"/>
        </w:rPr>
        <w:t>批次，</w:t>
      </w:r>
      <w:r w:rsidR="0056069C">
        <w:rPr>
          <w:rFonts w:ascii="方正仿宋_GBK" w:eastAsia="方正仿宋_GBK" w:hint="eastAsia"/>
          <w:sz w:val="32"/>
          <w:szCs w:val="32"/>
        </w:rPr>
        <w:t>0</w:t>
      </w:r>
      <w:r>
        <w:rPr>
          <w:rFonts w:ascii="方正仿宋_GBK" w:eastAsia="方正仿宋_GBK" w:hint="eastAsia"/>
          <w:sz w:val="32"/>
          <w:szCs w:val="32"/>
        </w:rPr>
        <w:t>人。2019年本部门人均接待费</w:t>
      </w:r>
      <w:r w:rsidR="00731B40">
        <w:rPr>
          <w:rFonts w:ascii="方正仿宋_GBK" w:eastAsia="方正仿宋_GBK" w:hint="eastAsia"/>
          <w:sz w:val="32"/>
          <w:szCs w:val="32"/>
        </w:rPr>
        <w:t>0</w:t>
      </w:r>
      <w:r>
        <w:rPr>
          <w:rFonts w:ascii="方正仿宋_GBK" w:eastAsia="方正仿宋_GBK" w:hint="eastAsia"/>
          <w:sz w:val="32"/>
          <w:szCs w:val="32"/>
        </w:rPr>
        <w:t>元，车均购置费</w:t>
      </w:r>
      <w:r w:rsidR="0056069C">
        <w:rPr>
          <w:rFonts w:ascii="方正仿宋_GBK" w:eastAsia="方正仿宋_GBK" w:hint="eastAsia"/>
          <w:sz w:val="32"/>
          <w:szCs w:val="32"/>
        </w:rPr>
        <w:t>0</w:t>
      </w:r>
      <w:r>
        <w:rPr>
          <w:rFonts w:ascii="方正仿宋_GBK" w:eastAsia="方正仿宋_GBK" w:hint="eastAsia"/>
          <w:sz w:val="32"/>
          <w:szCs w:val="32"/>
        </w:rPr>
        <w:t>万元，车均维护费</w:t>
      </w:r>
      <w:r w:rsidR="0056069C">
        <w:rPr>
          <w:rFonts w:ascii="方正仿宋_GBK" w:eastAsia="方正仿宋_GBK" w:hint="eastAsia"/>
          <w:sz w:val="32"/>
          <w:szCs w:val="32"/>
        </w:rPr>
        <w:t>1.6</w:t>
      </w:r>
      <w:r>
        <w:rPr>
          <w:rFonts w:ascii="方正仿宋_GBK" w:eastAsia="方正仿宋_GBK" w:hint="eastAsia"/>
          <w:sz w:val="32"/>
          <w:szCs w:val="32"/>
        </w:rPr>
        <w:t>万元。</w:t>
      </w:r>
    </w:p>
    <w:p w:rsidR="0030438F" w:rsidRDefault="00C947A8">
      <w:pPr>
        <w:pStyle w:val="a3"/>
        <w:shd w:val="clear" w:color="auto" w:fill="FFFFFF"/>
        <w:spacing w:before="0" w:beforeAutospacing="0" w:after="0" w:afterAutospacing="0" w:line="560" w:lineRule="exact"/>
        <w:ind w:firstLineChars="200" w:firstLine="640"/>
        <w:jc w:val="both"/>
        <w:outlineLvl w:val="0"/>
        <w:rPr>
          <w:rStyle w:val="a8"/>
        </w:rPr>
      </w:pPr>
      <w:r>
        <w:rPr>
          <w:rStyle w:val="a8"/>
          <w:rFonts w:ascii="方正黑体_GBK" w:eastAsia="方正黑体_GBK" w:hint="eastAsia"/>
          <w:b w:val="0"/>
          <w:sz w:val="32"/>
          <w:szCs w:val="32"/>
        </w:rPr>
        <w:t>四、其他需要说明的事项</w:t>
      </w:r>
    </w:p>
    <w:p w:rsidR="0030438F" w:rsidRDefault="00C947A8" w:rsidP="008E3EC3">
      <w:pPr>
        <w:pStyle w:val="a3"/>
        <w:widowControl w:val="0"/>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（一）机关运行经费情况说明。</w:t>
      </w:r>
      <w:r>
        <w:rPr>
          <w:rFonts w:ascii="方正仿宋_GBK" w:eastAsia="方正仿宋_GBK" w:hint="eastAsia"/>
          <w:sz w:val="32"/>
          <w:szCs w:val="32"/>
        </w:rPr>
        <w:t>2020年度本部门机关</w:t>
      </w:r>
      <w:r w:rsidRPr="00336E6A">
        <w:rPr>
          <w:rFonts w:ascii="方正仿宋_GBK" w:eastAsia="方正仿宋_GBK" w:hint="eastAsia"/>
          <w:color w:val="000000" w:themeColor="text1"/>
          <w:sz w:val="32"/>
          <w:szCs w:val="32"/>
        </w:rPr>
        <w:t>运行经费支出</w:t>
      </w:r>
      <w:r w:rsidR="003E697B" w:rsidRPr="00336E6A">
        <w:rPr>
          <w:rFonts w:ascii="方正仿宋_GBK" w:eastAsia="方正仿宋_GBK" w:hint="eastAsia"/>
          <w:color w:val="000000" w:themeColor="text1"/>
          <w:sz w:val="32"/>
          <w:szCs w:val="32"/>
        </w:rPr>
        <w:t>269.2</w:t>
      </w:r>
      <w:r w:rsidRPr="00336E6A">
        <w:rPr>
          <w:rFonts w:ascii="方正仿宋_GBK" w:eastAsia="方正仿宋_GBK" w:hint="eastAsia"/>
          <w:color w:val="000000" w:themeColor="text1"/>
          <w:sz w:val="32"/>
          <w:szCs w:val="32"/>
        </w:rPr>
        <w:t>万元，机关运行经费主要用于开支办公费、</w:t>
      </w:r>
      <w:r w:rsidR="003E697B" w:rsidRPr="00336E6A">
        <w:rPr>
          <w:rFonts w:ascii="方正仿宋_GBK" w:eastAsia="方正仿宋_GBK" w:hint="eastAsia"/>
          <w:color w:val="000000" w:themeColor="text1"/>
          <w:sz w:val="32"/>
          <w:szCs w:val="32"/>
        </w:rPr>
        <w:t>水电费、邮电费、印刷费、</w:t>
      </w:r>
      <w:r w:rsidRPr="00336E6A">
        <w:rPr>
          <w:rFonts w:ascii="方正仿宋_GBK" w:eastAsia="方正仿宋_GBK" w:hint="eastAsia"/>
          <w:color w:val="000000" w:themeColor="text1"/>
          <w:sz w:val="32"/>
          <w:szCs w:val="32"/>
        </w:rPr>
        <w:t>公务车运行维护费</w:t>
      </w:r>
      <w:r w:rsidR="003E697B" w:rsidRPr="00336E6A">
        <w:rPr>
          <w:rFonts w:ascii="方正仿宋_GBK" w:eastAsia="方正仿宋_GBK" w:hint="eastAsia"/>
          <w:color w:val="000000" w:themeColor="text1"/>
          <w:sz w:val="32"/>
          <w:szCs w:val="32"/>
        </w:rPr>
        <w:t>等</w:t>
      </w:r>
      <w:r w:rsidRPr="00336E6A">
        <w:rPr>
          <w:rFonts w:ascii="方正仿宋_GBK" w:eastAsia="方正仿宋_GBK" w:hint="eastAsia"/>
          <w:color w:val="000000" w:themeColor="text1"/>
          <w:sz w:val="32"/>
          <w:szCs w:val="32"/>
        </w:rPr>
        <w:t>。机关运行经费较上年决算数增加</w:t>
      </w:r>
      <w:r w:rsidR="003E697B" w:rsidRPr="00336E6A">
        <w:rPr>
          <w:rFonts w:ascii="方正仿宋_GBK" w:eastAsia="方正仿宋_GBK" w:hint="eastAsia"/>
          <w:color w:val="000000" w:themeColor="text1"/>
          <w:sz w:val="32"/>
          <w:szCs w:val="32"/>
        </w:rPr>
        <w:t>103.2</w:t>
      </w:r>
      <w:r w:rsidRPr="00336E6A">
        <w:rPr>
          <w:rFonts w:ascii="方正仿宋_GBK" w:eastAsia="方正仿宋_GBK" w:hint="eastAsia"/>
          <w:color w:val="000000" w:themeColor="text1"/>
          <w:sz w:val="32"/>
          <w:szCs w:val="32"/>
        </w:rPr>
        <w:t>万元，增长</w:t>
      </w:r>
      <w:r w:rsidR="003E697B" w:rsidRPr="00336E6A">
        <w:rPr>
          <w:rFonts w:ascii="方正仿宋_GBK" w:eastAsia="方正仿宋_GBK" w:hint="eastAsia"/>
          <w:color w:val="000000" w:themeColor="text1"/>
          <w:sz w:val="32"/>
          <w:szCs w:val="32"/>
        </w:rPr>
        <w:t>62.2</w:t>
      </w:r>
      <w:r w:rsidRPr="00336E6A">
        <w:rPr>
          <w:rFonts w:ascii="方正仿宋_GBK" w:eastAsia="方正仿宋_GBK" w:hint="eastAsia"/>
          <w:color w:val="000000" w:themeColor="text1"/>
          <w:sz w:val="32"/>
          <w:szCs w:val="32"/>
        </w:rPr>
        <w:t>%，主要原因是</w:t>
      </w:r>
      <w:r w:rsidR="00A90575" w:rsidRPr="00336E6A">
        <w:rPr>
          <w:rFonts w:ascii="方正仿宋_GBK" w:eastAsia="方正仿宋_GBK" w:hint="eastAsia"/>
          <w:color w:val="000000" w:themeColor="text1"/>
          <w:sz w:val="32"/>
          <w:szCs w:val="32"/>
        </w:rPr>
        <w:t>今年新增支付了2015至2017年住房补贴74.5万元，及退休人员死亡抚恤32万元</w:t>
      </w:r>
      <w:r w:rsidRPr="00336E6A">
        <w:rPr>
          <w:rFonts w:ascii="方正仿宋_GBK" w:eastAsia="方正仿宋_GBK" w:hint="eastAsia"/>
          <w:color w:val="000000" w:themeColor="text1"/>
          <w:sz w:val="32"/>
          <w:szCs w:val="32"/>
        </w:rPr>
        <w:t>。</w:t>
      </w:r>
    </w:p>
    <w:p w:rsidR="0030438F" w:rsidRPr="00735D88"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color w:val="000000" w:themeColor="text1"/>
          <w:sz w:val="32"/>
          <w:szCs w:val="32"/>
        </w:rPr>
      </w:pPr>
      <w:r w:rsidRPr="00735D88">
        <w:rPr>
          <w:rFonts w:ascii="方正仿宋_GBK" w:eastAsia="方正仿宋_GBK" w:hint="eastAsia"/>
          <w:color w:val="000000" w:themeColor="text1"/>
          <w:sz w:val="32"/>
          <w:szCs w:val="32"/>
        </w:rPr>
        <w:lastRenderedPageBreak/>
        <w:t>其中：本年度会议费支出</w:t>
      </w:r>
      <w:r w:rsidR="00735D88" w:rsidRPr="00735D88">
        <w:rPr>
          <w:rFonts w:ascii="方正仿宋_GBK" w:eastAsia="方正仿宋_GBK" w:hint="eastAsia"/>
          <w:color w:val="000000" w:themeColor="text1"/>
          <w:sz w:val="32"/>
          <w:szCs w:val="32"/>
        </w:rPr>
        <w:t>0.5</w:t>
      </w:r>
      <w:r w:rsidRPr="00735D88">
        <w:rPr>
          <w:rFonts w:ascii="方正仿宋_GBK" w:eastAsia="方正仿宋_GBK" w:hint="eastAsia"/>
          <w:color w:val="000000" w:themeColor="text1"/>
          <w:sz w:val="32"/>
          <w:szCs w:val="32"/>
        </w:rPr>
        <w:t>万元，较上年决算数</w:t>
      </w:r>
      <w:r w:rsidR="00735D88" w:rsidRPr="00735D88">
        <w:rPr>
          <w:rFonts w:ascii="方正仿宋_GBK" w:eastAsia="方正仿宋_GBK" w:hint="eastAsia"/>
          <w:color w:val="000000" w:themeColor="text1"/>
          <w:sz w:val="32"/>
          <w:szCs w:val="32"/>
        </w:rPr>
        <w:t>持平</w:t>
      </w:r>
      <w:r w:rsidRPr="00735D88">
        <w:rPr>
          <w:rFonts w:ascii="方正仿宋_GBK" w:eastAsia="方正仿宋_GBK" w:hint="eastAsia"/>
          <w:color w:val="000000" w:themeColor="text1"/>
          <w:sz w:val="32"/>
          <w:szCs w:val="32"/>
        </w:rPr>
        <w:t xml:space="preserve">，增长 </w:t>
      </w:r>
      <w:r w:rsidR="00735D88" w:rsidRPr="00735D88">
        <w:rPr>
          <w:rFonts w:ascii="方正仿宋_GBK" w:eastAsia="方正仿宋_GBK" w:hint="eastAsia"/>
          <w:color w:val="000000" w:themeColor="text1"/>
          <w:sz w:val="32"/>
          <w:szCs w:val="32"/>
        </w:rPr>
        <w:t>0</w:t>
      </w:r>
      <w:r w:rsidRPr="00735D88">
        <w:rPr>
          <w:rFonts w:ascii="方正仿宋_GBK" w:eastAsia="方正仿宋_GBK" w:hint="eastAsia"/>
          <w:color w:val="000000" w:themeColor="text1"/>
          <w:sz w:val="32"/>
          <w:szCs w:val="32"/>
        </w:rPr>
        <w:t>%，主要原因是</w:t>
      </w:r>
      <w:r w:rsidR="00884BF1">
        <w:rPr>
          <w:rFonts w:ascii="方正仿宋_GBK" w:eastAsia="方正仿宋_GBK" w:hint="eastAsia"/>
          <w:color w:val="000000" w:themeColor="text1"/>
          <w:sz w:val="32"/>
          <w:szCs w:val="32"/>
        </w:rPr>
        <w:t>严格贯彻落实中央八项规定，会议从简举行</w:t>
      </w:r>
      <w:r w:rsidRPr="00735D88">
        <w:rPr>
          <w:rFonts w:ascii="方正仿宋_GBK" w:eastAsia="方正仿宋_GBK" w:hint="eastAsia"/>
          <w:color w:val="000000" w:themeColor="text1"/>
          <w:sz w:val="32"/>
          <w:szCs w:val="32"/>
        </w:rPr>
        <w:t>。本年度培训费支出</w:t>
      </w:r>
      <w:r w:rsidR="00735D88">
        <w:rPr>
          <w:rFonts w:ascii="方正仿宋_GBK" w:eastAsia="方正仿宋_GBK" w:hint="eastAsia"/>
          <w:color w:val="000000" w:themeColor="text1"/>
          <w:sz w:val="32"/>
          <w:szCs w:val="32"/>
        </w:rPr>
        <w:t>2.17</w:t>
      </w:r>
      <w:r w:rsidRPr="00735D88">
        <w:rPr>
          <w:rFonts w:ascii="方正仿宋_GBK" w:eastAsia="方正仿宋_GBK" w:hint="eastAsia"/>
          <w:color w:val="000000" w:themeColor="text1"/>
          <w:sz w:val="32"/>
          <w:szCs w:val="32"/>
        </w:rPr>
        <w:t>万元，较上年决算数减少</w:t>
      </w:r>
      <w:r w:rsidR="00735D88">
        <w:rPr>
          <w:rFonts w:ascii="方正仿宋_GBK" w:eastAsia="方正仿宋_GBK" w:hint="eastAsia"/>
          <w:color w:val="000000" w:themeColor="text1"/>
          <w:sz w:val="32"/>
          <w:szCs w:val="32"/>
        </w:rPr>
        <w:t>1.13</w:t>
      </w:r>
      <w:r w:rsidRPr="00735D88">
        <w:rPr>
          <w:rFonts w:ascii="方正仿宋_GBK" w:eastAsia="方正仿宋_GBK" w:hint="eastAsia"/>
          <w:color w:val="000000" w:themeColor="text1"/>
          <w:sz w:val="32"/>
          <w:szCs w:val="32"/>
        </w:rPr>
        <w:t>万元，</w:t>
      </w:r>
      <w:r w:rsidR="00735D88">
        <w:rPr>
          <w:rFonts w:ascii="方正仿宋_GBK" w:eastAsia="方正仿宋_GBK" w:hint="eastAsia"/>
          <w:color w:val="000000" w:themeColor="text1"/>
          <w:sz w:val="32"/>
          <w:szCs w:val="32"/>
        </w:rPr>
        <w:t>减少34.13</w:t>
      </w:r>
      <w:r w:rsidRPr="00735D88">
        <w:rPr>
          <w:rFonts w:ascii="方正仿宋_GBK" w:eastAsia="方正仿宋_GBK" w:hint="eastAsia"/>
          <w:color w:val="000000" w:themeColor="text1"/>
          <w:sz w:val="32"/>
          <w:szCs w:val="32"/>
        </w:rPr>
        <w:t>%，主要原因是</w:t>
      </w:r>
      <w:r w:rsidR="00735D88">
        <w:rPr>
          <w:rFonts w:ascii="方正仿宋_GBK" w:eastAsia="方正仿宋_GBK" w:hint="eastAsia"/>
          <w:color w:val="000000" w:themeColor="text1"/>
          <w:sz w:val="32"/>
          <w:szCs w:val="32"/>
        </w:rPr>
        <w:t>受疫情影响培训人数、次数减少</w:t>
      </w:r>
      <w:r w:rsidR="009363D2">
        <w:rPr>
          <w:rFonts w:ascii="方正仿宋_GBK" w:eastAsia="方正仿宋_GBK" w:hint="eastAsia"/>
          <w:color w:val="000000" w:themeColor="text1"/>
          <w:sz w:val="32"/>
          <w:szCs w:val="32"/>
        </w:rPr>
        <w:t>。</w:t>
      </w:r>
    </w:p>
    <w:p w:rsidR="00D33E16" w:rsidRDefault="00C947A8" w:rsidP="008E3EC3">
      <w:pPr>
        <w:widowControl w:val="0"/>
        <w:spacing w:line="56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（二）国有资产占用情况说明。</w:t>
      </w:r>
      <w:r>
        <w:rPr>
          <w:rFonts w:ascii="方正仿宋_GBK" w:eastAsia="方正仿宋_GBK" w:hint="eastAsia"/>
          <w:sz w:val="32"/>
          <w:szCs w:val="32"/>
        </w:rPr>
        <w:t>截至2020年12月31日，本部门共有车辆</w:t>
      </w:r>
      <w:r w:rsidR="00AF02E4">
        <w:rPr>
          <w:rFonts w:ascii="方正仿宋_GBK" w:eastAsia="方正仿宋_GBK" w:hint="eastAsia"/>
          <w:sz w:val="32"/>
          <w:szCs w:val="32"/>
        </w:rPr>
        <w:t>4</w:t>
      </w:r>
      <w:r>
        <w:rPr>
          <w:rFonts w:ascii="方正仿宋_GBK" w:eastAsia="方正仿宋_GBK" w:hint="eastAsia"/>
          <w:sz w:val="32"/>
          <w:szCs w:val="32"/>
        </w:rPr>
        <w:t>辆，其中，副部（省）级及以上领导用车</w:t>
      </w:r>
      <w:r w:rsidR="00AF02E4">
        <w:rPr>
          <w:rFonts w:ascii="方正仿宋_GBK" w:eastAsia="方正仿宋_GBK" w:hint="eastAsia"/>
          <w:sz w:val="32"/>
          <w:szCs w:val="32"/>
        </w:rPr>
        <w:t>0</w:t>
      </w:r>
      <w:r>
        <w:rPr>
          <w:rFonts w:ascii="方正仿宋_GBK" w:eastAsia="方正仿宋_GBK" w:hint="eastAsia"/>
          <w:sz w:val="32"/>
          <w:szCs w:val="32"/>
        </w:rPr>
        <w:t>辆、主要领导干部用车</w:t>
      </w:r>
      <w:r w:rsidR="00AF02E4">
        <w:rPr>
          <w:rFonts w:ascii="方正仿宋_GBK" w:eastAsia="方正仿宋_GBK" w:hint="eastAsia"/>
          <w:sz w:val="32"/>
          <w:szCs w:val="32"/>
        </w:rPr>
        <w:t>0</w:t>
      </w:r>
      <w:r>
        <w:rPr>
          <w:rFonts w:ascii="方正仿宋_GBK" w:eastAsia="方正仿宋_GBK" w:hint="eastAsia"/>
          <w:sz w:val="32"/>
          <w:szCs w:val="32"/>
        </w:rPr>
        <w:t>辆、机要通信用车</w:t>
      </w:r>
      <w:r w:rsidR="00AF02E4">
        <w:rPr>
          <w:rFonts w:ascii="方正仿宋_GBK" w:eastAsia="方正仿宋_GBK" w:hint="eastAsia"/>
          <w:sz w:val="32"/>
          <w:szCs w:val="32"/>
        </w:rPr>
        <w:t>4</w:t>
      </w:r>
      <w:r>
        <w:rPr>
          <w:rFonts w:ascii="方正仿宋_GBK" w:eastAsia="方正仿宋_GBK" w:hint="eastAsia"/>
          <w:sz w:val="32"/>
          <w:szCs w:val="32"/>
        </w:rPr>
        <w:t>辆、应急保障用车</w:t>
      </w:r>
      <w:r w:rsidR="00AF02E4">
        <w:rPr>
          <w:rFonts w:ascii="方正仿宋_GBK" w:eastAsia="方正仿宋_GBK" w:hint="eastAsia"/>
          <w:sz w:val="32"/>
          <w:szCs w:val="32"/>
        </w:rPr>
        <w:t>0</w:t>
      </w:r>
      <w:r>
        <w:rPr>
          <w:rFonts w:ascii="方正仿宋_GBK" w:eastAsia="方正仿宋_GBK" w:hint="eastAsia"/>
          <w:sz w:val="32"/>
          <w:szCs w:val="32"/>
        </w:rPr>
        <w:t>辆、执法执勤用车</w:t>
      </w:r>
      <w:r w:rsidR="00AF02E4">
        <w:rPr>
          <w:rFonts w:ascii="方正仿宋_GBK" w:eastAsia="方正仿宋_GBK" w:hint="eastAsia"/>
          <w:sz w:val="32"/>
          <w:szCs w:val="32"/>
        </w:rPr>
        <w:t>0</w:t>
      </w:r>
      <w:r>
        <w:rPr>
          <w:rFonts w:ascii="方正仿宋_GBK" w:eastAsia="方正仿宋_GBK" w:hint="eastAsia"/>
          <w:sz w:val="32"/>
          <w:szCs w:val="32"/>
        </w:rPr>
        <w:t>辆，特种专业技术用车</w:t>
      </w:r>
      <w:r w:rsidR="00AF02E4">
        <w:rPr>
          <w:rFonts w:ascii="方正仿宋_GBK" w:eastAsia="方正仿宋_GBK" w:hint="eastAsia"/>
          <w:sz w:val="32"/>
          <w:szCs w:val="32"/>
        </w:rPr>
        <w:t>0</w:t>
      </w:r>
      <w:r>
        <w:rPr>
          <w:rFonts w:ascii="方正仿宋_GBK" w:eastAsia="方正仿宋_GBK" w:hint="eastAsia"/>
          <w:sz w:val="32"/>
          <w:szCs w:val="32"/>
        </w:rPr>
        <w:t>辆，离退休干部用车</w:t>
      </w:r>
      <w:r w:rsidR="00AF02E4">
        <w:rPr>
          <w:rFonts w:ascii="方正仿宋_GBK" w:eastAsia="方正仿宋_GBK" w:hint="eastAsia"/>
          <w:sz w:val="32"/>
          <w:szCs w:val="32"/>
        </w:rPr>
        <w:t>0</w:t>
      </w:r>
      <w:r>
        <w:rPr>
          <w:rFonts w:ascii="方正仿宋_GBK" w:eastAsia="方正仿宋_GBK" w:hint="eastAsia"/>
          <w:sz w:val="32"/>
          <w:szCs w:val="32"/>
        </w:rPr>
        <w:t>辆，其他用车</w:t>
      </w:r>
      <w:r w:rsidR="00AF02E4">
        <w:rPr>
          <w:rFonts w:ascii="方正仿宋_GBK" w:eastAsia="方正仿宋_GBK" w:hint="eastAsia"/>
          <w:sz w:val="32"/>
          <w:szCs w:val="32"/>
        </w:rPr>
        <w:t>0</w:t>
      </w:r>
      <w:r>
        <w:rPr>
          <w:rFonts w:ascii="方正仿宋_GBK" w:eastAsia="方正仿宋_GBK" w:hint="eastAsia"/>
          <w:sz w:val="32"/>
          <w:szCs w:val="32"/>
        </w:rPr>
        <w:t>辆。单价50万元（含）以上通用设备</w:t>
      </w:r>
      <w:r w:rsidR="00AF02E4">
        <w:rPr>
          <w:rFonts w:ascii="方正仿宋_GBK" w:eastAsia="方正仿宋_GBK" w:hint="eastAsia"/>
          <w:sz w:val="32"/>
          <w:szCs w:val="32"/>
        </w:rPr>
        <w:t>0</w:t>
      </w:r>
      <w:r>
        <w:rPr>
          <w:rFonts w:ascii="方正仿宋_GBK" w:eastAsia="方正仿宋_GBK" w:hint="eastAsia"/>
          <w:sz w:val="32"/>
          <w:szCs w:val="32"/>
        </w:rPr>
        <w:t>台（套），单价100万元（含）以上专用设备</w:t>
      </w:r>
      <w:r w:rsidR="00AF02E4">
        <w:rPr>
          <w:rFonts w:ascii="方正仿宋_GBK" w:eastAsia="方正仿宋_GBK" w:hint="eastAsia"/>
          <w:sz w:val="32"/>
          <w:szCs w:val="32"/>
        </w:rPr>
        <w:t>0</w:t>
      </w:r>
      <w:r>
        <w:rPr>
          <w:rFonts w:ascii="方正仿宋_GBK" w:eastAsia="方正仿宋_GBK" w:hint="eastAsia"/>
          <w:sz w:val="32"/>
          <w:szCs w:val="32"/>
        </w:rPr>
        <w:t>台（套）。</w:t>
      </w:r>
    </w:p>
    <w:p w:rsidR="0030438F" w:rsidRPr="00382FA0" w:rsidRDefault="00C947A8" w:rsidP="008E3EC3">
      <w:pPr>
        <w:pStyle w:val="a3"/>
        <w:shd w:val="clear" w:color="auto" w:fill="FFFFFF"/>
        <w:spacing w:before="0" w:beforeAutospacing="0" w:after="0" w:afterAutospacing="0" w:line="560" w:lineRule="exact"/>
        <w:ind w:firstLineChars="200" w:firstLine="643"/>
        <w:jc w:val="both"/>
        <w:rPr>
          <w:rFonts w:ascii="方正仿宋_GBK" w:eastAsia="方正仿宋_GBK"/>
          <w:color w:val="000000" w:themeColor="text1"/>
          <w:sz w:val="32"/>
          <w:szCs w:val="32"/>
        </w:rPr>
      </w:pPr>
      <w:r w:rsidRPr="00382FA0">
        <w:rPr>
          <w:rStyle w:val="a8"/>
          <w:rFonts w:ascii="方正仿宋_GBK" w:eastAsia="方正仿宋_GBK" w:hint="eastAsia"/>
          <w:color w:val="000000" w:themeColor="text1"/>
          <w:sz w:val="32"/>
          <w:szCs w:val="32"/>
        </w:rPr>
        <w:t>（三）政府采购支出情况说明。</w:t>
      </w:r>
      <w:r w:rsidRPr="00382FA0">
        <w:rPr>
          <w:rFonts w:ascii="方正仿宋_GBK" w:eastAsia="方正仿宋_GBK" w:hint="eastAsia"/>
          <w:color w:val="000000" w:themeColor="text1"/>
          <w:sz w:val="32"/>
          <w:szCs w:val="32"/>
        </w:rPr>
        <w:t>2020年度本部门政府采购支出总额</w:t>
      </w:r>
      <w:r w:rsidR="00353F42" w:rsidRPr="00382FA0">
        <w:rPr>
          <w:rFonts w:ascii="方正仿宋_GBK" w:eastAsia="方正仿宋_GBK" w:hint="eastAsia"/>
          <w:color w:val="000000" w:themeColor="text1"/>
          <w:sz w:val="32"/>
          <w:szCs w:val="32"/>
        </w:rPr>
        <w:t>173.96</w:t>
      </w:r>
      <w:r w:rsidRPr="00382FA0">
        <w:rPr>
          <w:rFonts w:ascii="方正仿宋_GBK" w:eastAsia="方正仿宋_GBK" w:hint="eastAsia"/>
          <w:color w:val="000000" w:themeColor="text1"/>
          <w:sz w:val="32"/>
          <w:szCs w:val="32"/>
        </w:rPr>
        <w:t>万元，其中：政府采购货物支出</w:t>
      </w:r>
      <w:r w:rsidR="00353F42" w:rsidRPr="00382FA0">
        <w:rPr>
          <w:rFonts w:ascii="方正仿宋_GBK" w:eastAsia="方正仿宋_GBK" w:hint="eastAsia"/>
          <w:color w:val="000000" w:themeColor="text1"/>
          <w:sz w:val="32"/>
          <w:szCs w:val="32"/>
        </w:rPr>
        <w:t>3.96</w:t>
      </w:r>
      <w:r w:rsidRPr="00382FA0">
        <w:rPr>
          <w:rFonts w:ascii="方正仿宋_GBK" w:eastAsia="方正仿宋_GBK" w:hint="eastAsia"/>
          <w:color w:val="000000" w:themeColor="text1"/>
          <w:sz w:val="32"/>
          <w:szCs w:val="32"/>
        </w:rPr>
        <w:t>万元、政府采购工程支出</w:t>
      </w:r>
      <w:r w:rsidR="00353F42" w:rsidRPr="00382FA0">
        <w:rPr>
          <w:rFonts w:ascii="方正仿宋_GBK" w:eastAsia="方正仿宋_GBK" w:hint="eastAsia"/>
          <w:color w:val="000000" w:themeColor="text1"/>
          <w:sz w:val="32"/>
          <w:szCs w:val="32"/>
        </w:rPr>
        <w:t>0</w:t>
      </w:r>
      <w:r w:rsidRPr="00382FA0">
        <w:rPr>
          <w:rFonts w:ascii="方正仿宋_GBK" w:eastAsia="方正仿宋_GBK" w:hint="eastAsia"/>
          <w:color w:val="000000" w:themeColor="text1"/>
          <w:sz w:val="32"/>
          <w:szCs w:val="32"/>
        </w:rPr>
        <w:t>万元、政府采购服务支出</w:t>
      </w:r>
      <w:r w:rsidR="00353F42" w:rsidRPr="00382FA0">
        <w:rPr>
          <w:rFonts w:ascii="方正仿宋_GBK" w:eastAsia="方正仿宋_GBK" w:hint="eastAsia"/>
          <w:color w:val="000000" w:themeColor="text1"/>
          <w:sz w:val="32"/>
          <w:szCs w:val="32"/>
        </w:rPr>
        <w:t>170</w:t>
      </w:r>
      <w:r w:rsidRPr="00382FA0">
        <w:rPr>
          <w:rFonts w:ascii="方正仿宋_GBK" w:eastAsia="方正仿宋_GBK" w:hint="eastAsia"/>
          <w:color w:val="000000" w:themeColor="text1"/>
          <w:sz w:val="32"/>
          <w:szCs w:val="32"/>
        </w:rPr>
        <w:t>万元。授予中小企业合同金额</w:t>
      </w:r>
      <w:r w:rsidR="00353F42" w:rsidRPr="00382FA0">
        <w:rPr>
          <w:rFonts w:ascii="方正仿宋_GBK" w:eastAsia="方正仿宋_GBK" w:hint="eastAsia"/>
          <w:color w:val="000000" w:themeColor="text1"/>
          <w:sz w:val="32"/>
          <w:szCs w:val="32"/>
        </w:rPr>
        <w:t>173.96</w:t>
      </w:r>
      <w:r w:rsidRPr="00382FA0">
        <w:rPr>
          <w:rFonts w:ascii="方正仿宋_GBK" w:eastAsia="方正仿宋_GBK" w:hint="eastAsia"/>
          <w:color w:val="000000" w:themeColor="text1"/>
          <w:sz w:val="32"/>
          <w:szCs w:val="32"/>
        </w:rPr>
        <w:t>万元，占政府采购支出总额的</w:t>
      </w:r>
      <w:r w:rsidR="00353F42" w:rsidRPr="00382FA0">
        <w:rPr>
          <w:rFonts w:ascii="方正仿宋_GBK" w:eastAsia="方正仿宋_GBK" w:hint="eastAsia"/>
          <w:color w:val="000000" w:themeColor="text1"/>
          <w:sz w:val="32"/>
          <w:szCs w:val="32"/>
        </w:rPr>
        <w:t>100</w:t>
      </w:r>
      <w:r w:rsidRPr="00382FA0">
        <w:rPr>
          <w:rFonts w:ascii="方正仿宋_GBK" w:eastAsia="方正仿宋_GBK" w:hint="eastAsia"/>
          <w:color w:val="000000" w:themeColor="text1"/>
          <w:sz w:val="32"/>
          <w:szCs w:val="32"/>
        </w:rPr>
        <w:t>%，其中：授予小</w:t>
      </w:r>
      <w:proofErr w:type="gramStart"/>
      <w:r w:rsidRPr="00382FA0">
        <w:rPr>
          <w:rFonts w:ascii="方正仿宋_GBK" w:eastAsia="方正仿宋_GBK" w:hint="eastAsia"/>
          <w:color w:val="000000" w:themeColor="text1"/>
          <w:sz w:val="32"/>
          <w:szCs w:val="32"/>
        </w:rPr>
        <w:t>微企业</w:t>
      </w:r>
      <w:proofErr w:type="gramEnd"/>
      <w:r w:rsidRPr="00382FA0">
        <w:rPr>
          <w:rFonts w:ascii="方正仿宋_GBK" w:eastAsia="方正仿宋_GBK" w:hint="eastAsia"/>
          <w:color w:val="000000" w:themeColor="text1"/>
          <w:sz w:val="32"/>
          <w:szCs w:val="32"/>
        </w:rPr>
        <w:t>合同金额</w:t>
      </w:r>
      <w:r w:rsidR="00353F42" w:rsidRPr="00382FA0">
        <w:rPr>
          <w:rFonts w:ascii="方正仿宋_GBK" w:eastAsia="方正仿宋_GBK" w:hint="eastAsia"/>
          <w:color w:val="000000" w:themeColor="text1"/>
          <w:sz w:val="32"/>
          <w:szCs w:val="32"/>
        </w:rPr>
        <w:t>3.96</w:t>
      </w:r>
      <w:r w:rsidRPr="00382FA0">
        <w:rPr>
          <w:rFonts w:ascii="方正仿宋_GBK" w:eastAsia="方正仿宋_GBK" w:hint="eastAsia"/>
          <w:color w:val="000000" w:themeColor="text1"/>
          <w:sz w:val="32"/>
          <w:szCs w:val="32"/>
        </w:rPr>
        <w:t>万元，占政府采购支出总额的</w:t>
      </w:r>
      <w:r w:rsidR="00353F42" w:rsidRPr="00382FA0">
        <w:rPr>
          <w:rFonts w:ascii="方正仿宋_GBK" w:eastAsia="方正仿宋_GBK" w:hint="eastAsia"/>
          <w:color w:val="000000" w:themeColor="text1"/>
          <w:sz w:val="32"/>
          <w:szCs w:val="32"/>
        </w:rPr>
        <w:t>2.27</w:t>
      </w:r>
      <w:r w:rsidRPr="00382FA0">
        <w:rPr>
          <w:rFonts w:ascii="方正仿宋_GBK" w:eastAsia="方正仿宋_GBK" w:hint="eastAsia"/>
          <w:color w:val="000000" w:themeColor="text1"/>
          <w:sz w:val="32"/>
          <w:szCs w:val="32"/>
        </w:rPr>
        <w:t>%。主要用于采购</w:t>
      </w:r>
      <w:r w:rsidR="00353F42" w:rsidRPr="00382FA0">
        <w:rPr>
          <w:rFonts w:ascii="方正仿宋_GBK" w:eastAsia="方正仿宋_GBK" w:hint="eastAsia"/>
          <w:color w:val="000000" w:themeColor="text1"/>
          <w:sz w:val="32"/>
          <w:szCs w:val="32"/>
        </w:rPr>
        <w:t>办公用品、电脑耗材等。</w:t>
      </w:r>
    </w:p>
    <w:p w:rsidR="0030438F" w:rsidRDefault="00C947A8" w:rsidP="008E3EC3">
      <w:pPr>
        <w:pStyle w:val="a3"/>
        <w:shd w:val="clear" w:color="auto" w:fill="FFFFFF"/>
        <w:spacing w:before="0" w:beforeAutospacing="0" w:after="0" w:afterAutospacing="0" w:line="560" w:lineRule="exact"/>
        <w:ind w:firstLineChars="200" w:firstLine="643"/>
        <w:jc w:val="both"/>
        <w:outlineLvl w:val="0"/>
        <w:rPr>
          <w:rStyle w:val="a8"/>
          <w:rFonts w:ascii="方正黑体_GBK" w:eastAsia="方正黑体_GBK"/>
        </w:rPr>
      </w:pPr>
      <w:r>
        <w:rPr>
          <w:rStyle w:val="a8"/>
          <w:rFonts w:ascii="方正黑体_GBK" w:eastAsia="方正黑体_GBK" w:hint="eastAsia"/>
          <w:sz w:val="32"/>
          <w:szCs w:val="32"/>
        </w:rPr>
        <w:t>五、预算绩效管理情况说明</w:t>
      </w:r>
    </w:p>
    <w:p w:rsidR="0030438F" w:rsidRDefault="00C947A8" w:rsidP="008E3EC3">
      <w:pPr>
        <w:pStyle w:val="a7"/>
        <w:tabs>
          <w:tab w:val="center" w:pos="4153"/>
          <w:tab w:val="left" w:pos="7275"/>
        </w:tabs>
        <w:spacing w:line="56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（一）预算绩效管理工作开展情况</w:t>
      </w:r>
    </w:p>
    <w:p w:rsidR="0030438F" w:rsidRPr="00043BC6" w:rsidRDefault="00C947A8">
      <w:pPr>
        <w:pStyle w:val="a7"/>
        <w:tabs>
          <w:tab w:val="center" w:pos="4153"/>
          <w:tab w:val="left" w:pos="7275"/>
        </w:tabs>
        <w:spacing w:line="560" w:lineRule="exact"/>
        <w:ind w:firstLine="640"/>
        <w:rPr>
          <w:rFonts w:ascii="方正仿宋_GBK" w:eastAsia="方正仿宋_GBK" w:hAnsi="宋体" w:cs="宋体"/>
          <w:color w:val="000000" w:themeColor="text1"/>
          <w:kern w:val="0"/>
          <w:sz w:val="32"/>
          <w:szCs w:val="32"/>
        </w:rPr>
      </w:pPr>
      <w:r w:rsidRPr="00043BC6">
        <w:rPr>
          <w:rFonts w:ascii="方正仿宋_GBK" w:eastAsia="方正仿宋_GBK" w:hAnsi="宋体" w:cs="宋体" w:hint="eastAsia"/>
          <w:color w:val="000000" w:themeColor="text1"/>
          <w:kern w:val="0"/>
          <w:sz w:val="32"/>
          <w:szCs w:val="32"/>
        </w:rPr>
        <w:t>根据预算绩效管理要求，本部门对</w:t>
      </w:r>
      <w:r w:rsidR="00382FA0" w:rsidRPr="00043BC6">
        <w:rPr>
          <w:rFonts w:ascii="方正仿宋_GBK" w:eastAsia="方正仿宋_GBK" w:hAnsi="宋体" w:cs="宋体" w:hint="eastAsia"/>
          <w:color w:val="000000" w:themeColor="text1"/>
          <w:kern w:val="0"/>
          <w:sz w:val="32"/>
          <w:szCs w:val="32"/>
        </w:rPr>
        <w:t>3</w:t>
      </w:r>
      <w:r w:rsidRPr="00043BC6">
        <w:rPr>
          <w:rFonts w:ascii="方正仿宋_GBK" w:eastAsia="方正仿宋_GBK" w:hAnsi="宋体" w:cs="宋体" w:hint="eastAsia"/>
          <w:color w:val="000000" w:themeColor="text1"/>
          <w:kern w:val="0"/>
          <w:sz w:val="32"/>
          <w:szCs w:val="32"/>
        </w:rPr>
        <w:t>个项目开展了绩效自评，其中，以填报目标自评表形式开展自评</w:t>
      </w:r>
      <w:r w:rsidR="00382FA0" w:rsidRPr="00043BC6">
        <w:rPr>
          <w:rFonts w:ascii="方正仿宋_GBK" w:eastAsia="方正仿宋_GBK" w:hAnsi="宋体" w:cs="宋体" w:hint="eastAsia"/>
          <w:color w:val="000000" w:themeColor="text1"/>
          <w:kern w:val="0"/>
          <w:sz w:val="32"/>
          <w:szCs w:val="32"/>
        </w:rPr>
        <w:t>3</w:t>
      </w:r>
      <w:r w:rsidRPr="00043BC6">
        <w:rPr>
          <w:rFonts w:ascii="方正仿宋_GBK" w:eastAsia="方正仿宋_GBK" w:hAnsi="宋体" w:cs="宋体" w:hint="eastAsia"/>
          <w:color w:val="000000" w:themeColor="text1"/>
          <w:kern w:val="0"/>
          <w:sz w:val="32"/>
          <w:szCs w:val="32"/>
        </w:rPr>
        <w:t>项，涉及资金</w:t>
      </w:r>
      <w:r w:rsidR="00382FA0" w:rsidRPr="00043BC6">
        <w:rPr>
          <w:rFonts w:ascii="方正仿宋_GBK" w:eastAsia="方正仿宋_GBK" w:hAnsi="宋体" w:cs="宋体" w:hint="eastAsia"/>
          <w:color w:val="000000" w:themeColor="text1"/>
          <w:kern w:val="0"/>
          <w:sz w:val="32"/>
          <w:szCs w:val="32"/>
        </w:rPr>
        <w:t>86</w:t>
      </w:r>
      <w:r w:rsidRPr="00043BC6">
        <w:rPr>
          <w:rFonts w:ascii="方正仿宋_GBK" w:eastAsia="方正仿宋_GBK" w:hAnsi="宋体" w:cs="宋体" w:hint="eastAsia"/>
          <w:color w:val="000000" w:themeColor="text1"/>
          <w:kern w:val="0"/>
          <w:sz w:val="32"/>
          <w:szCs w:val="32"/>
        </w:rPr>
        <w:t>万元；以委托第三方形</w:t>
      </w:r>
      <w:proofErr w:type="gramStart"/>
      <w:r w:rsidRPr="00043BC6">
        <w:rPr>
          <w:rFonts w:ascii="方正仿宋_GBK" w:eastAsia="方正仿宋_GBK" w:hAnsi="宋体" w:cs="宋体" w:hint="eastAsia"/>
          <w:color w:val="000000" w:themeColor="text1"/>
          <w:kern w:val="0"/>
          <w:sz w:val="32"/>
          <w:szCs w:val="32"/>
        </w:rPr>
        <w:t>式开展</w:t>
      </w:r>
      <w:proofErr w:type="gramEnd"/>
      <w:r w:rsidRPr="00043BC6">
        <w:rPr>
          <w:rFonts w:ascii="方正仿宋_GBK" w:eastAsia="方正仿宋_GBK" w:hAnsi="宋体" w:cs="宋体" w:hint="eastAsia"/>
          <w:color w:val="000000" w:themeColor="text1"/>
          <w:kern w:val="0"/>
          <w:sz w:val="32"/>
          <w:szCs w:val="32"/>
        </w:rPr>
        <w:t>绩效自评</w:t>
      </w:r>
      <w:r w:rsidR="00382FA0" w:rsidRPr="00043BC6">
        <w:rPr>
          <w:rFonts w:ascii="方正仿宋_GBK" w:eastAsia="方正仿宋_GBK" w:hAnsi="宋体" w:cs="宋体" w:hint="eastAsia"/>
          <w:color w:val="000000" w:themeColor="text1"/>
          <w:kern w:val="0"/>
          <w:sz w:val="32"/>
          <w:szCs w:val="32"/>
        </w:rPr>
        <w:t>1</w:t>
      </w:r>
      <w:r w:rsidRPr="00043BC6">
        <w:rPr>
          <w:rFonts w:ascii="方正仿宋_GBK" w:eastAsia="方正仿宋_GBK" w:hAnsi="宋体" w:cs="宋体" w:hint="eastAsia"/>
          <w:color w:val="000000" w:themeColor="text1"/>
          <w:kern w:val="0"/>
          <w:sz w:val="32"/>
          <w:szCs w:val="32"/>
        </w:rPr>
        <w:t>项</w:t>
      </w:r>
      <w:r w:rsidRPr="00043BC6">
        <w:rPr>
          <w:rFonts w:ascii="方正仿宋_GBK" w:eastAsia="方正仿宋_GBK" w:hAnsi="宋体" w:cs="宋体" w:hint="eastAsia"/>
          <w:color w:val="000000" w:themeColor="text1"/>
          <w:kern w:val="0"/>
          <w:sz w:val="32"/>
          <w:szCs w:val="32"/>
        </w:rPr>
        <w:lastRenderedPageBreak/>
        <w:t>（</w:t>
      </w:r>
      <w:r w:rsidR="00C46F98" w:rsidRPr="00043BC6">
        <w:rPr>
          <w:rFonts w:ascii="方正仿宋_GBK" w:eastAsia="方正仿宋_GBK" w:hAnsi="宋体" w:cs="宋体"/>
          <w:color w:val="000000" w:themeColor="text1"/>
          <w:kern w:val="0"/>
          <w:sz w:val="32"/>
          <w:szCs w:val="32"/>
        </w:rPr>
        <w:t>2020年</w:t>
      </w:r>
      <w:r w:rsidR="00C46F98" w:rsidRPr="00043BC6">
        <w:rPr>
          <w:rFonts w:ascii="方正仿宋_GBK" w:eastAsia="方正仿宋_GBK" w:hAnsi="宋体" w:cs="宋体" w:hint="eastAsia"/>
          <w:color w:val="000000" w:themeColor="text1"/>
          <w:kern w:val="0"/>
          <w:sz w:val="32"/>
          <w:szCs w:val="32"/>
        </w:rPr>
        <w:t>基本</w:t>
      </w:r>
      <w:r w:rsidR="00C46F98" w:rsidRPr="00043BC6">
        <w:rPr>
          <w:rFonts w:ascii="方正仿宋_GBK" w:eastAsia="方正仿宋_GBK" w:hAnsi="宋体" w:cs="宋体"/>
          <w:color w:val="000000" w:themeColor="text1"/>
          <w:kern w:val="0"/>
          <w:sz w:val="32"/>
          <w:szCs w:val="32"/>
        </w:rPr>
        <w:t>公共卫生服务</w:t>
      </w:r>
      <w:r w:rsidR="00C46F98" w:rsidRPr="00043BC6">
        <w:rPr>
          <w:rFonts w:ascii="方正仿宋_GBK" w:eastAsia="方正仿宋_GBK" w:hAnsi="宋体" w:cs="宋体" w:hint="eastAsia"/>
          <w:color w:val="000000" w:themeColor="text1"/>
          <w:kern w:val="0"/>
          <w:sz w:val="32"/>
          <w:szCs w:val="32"/>
        </w:rPr>
        <w:t>项目</w:t>
      </w:r>
      <w:r w:rsidRPr="00043BC6">
        <w:rPr>
          <w:rFonts w:ascii="方正仿宋_GBK" w:eastAsia="方正仿宋_GBK" w:hAnsi="宋体" w:cs="宋体" w:hint="eastAsia"/>
          <w:color w:val="000000" w:themeColor="text1"/>
          <w:kern w:val="0"/>
          <w:sz w:val="32"/>
          <w:szCs w:val="32"/>
        </w:rPr>
        <w:t>），涉及资金</w:t>
      </w:r>
      <w:r w:rsidR="00C46F98" w:rsidRPr="00043BC6">
        <w:rPr>
          <w:rFonts w:ascii="方正仿宋_GBK" w:eastAsia="方正仿宋_GBK" w:hAnsi="宋体" w:cs="宋体" w:hint="eastAsia"/>
          <w:color w:val="000000" w:themeColor="text1"/>
          <w:kern w:val="0"/>
          <w:sz w:val="32"/>
          <w:szCs w:val="32"/>
        </w:rPr>
        <w:t>80</w:t>
      </w:r>
      <w:r w:rsidRPr="00043BC6">
        <w:rPr>
          <w:rFonts w:ascii="方正仿宋_GBK" w:eastAsia="方正仿宋_GBK" w:hAnsi="宋体" w:cs="宋体" w:hint="eastAsia"/>
          <w:color w:val="000000" w:themeColor="text1"/>
          <w:kern w:val="0"/>
          <w:sz w:val="32"/>
          <w:szCs w:val="32"/>
        </w:rPr>
        <w:t>万元，从评价情况来看，</w:t>
      </w:r>
      <w:r w:rsidR="00C46F98" w:rsidRPr="00043BC6">
        <w:rPr>
          <w:rFonts w:ascii="方正仿宋_GBK" w:eastAsia="方正仿宋_GBK" w:hAnsi="宋体" w:cs="宋体" w:hint="eastAsia"/>
          <w:color w:val="000000" w:themeColor="text1"/>
          <w:kern w:val="0"/>
          <w:sz w:val="32"/>
          <w:szCs w:val="32"/>
        </w:rPr>
        <w:t>项目均在规定时间内完成，全年资金执行率100%</w:t>
      </w:r>
      <w:r w:rsidRPr="00043BC6">
        <w:rPr>
          <w:rFonts w:ascii="方正仿宋_GBK" w:eastAsia="方正仿宋_GBK" w:hAnsi="宋体" w:cs="宋体" w:hint="eastAsia"/>
          <w:color w:val="000000" w:themeColor="text1"/>
          <w:kern w:val="0"/>
          <w:sz w:val="32"/>
          <w:szCs w:val="32"/>
        </w:rPr>
        <w:t>。</w:t>
      </w:r>
    </w:p>
    <w:p w:rsidR="0030438F" w:rsidRDefault="00C947A8" w:rsidP="008E3EC3">
      <w:pPr>
        <w:pStyle w:val="a7"/>
        <w:tabs>
          <w:tab w:val="center" w:pos="4153"/>
          <w:tab w:val="left" w:pos="7275"/>
        </w:tabs>
        <w:spacing w:line="560" w:lineRule="exact"/>
        <w:ind w:firstLine="643"/>
        <w:rPr>
          <w:rFonts w:ascii="方正仿宋_GBK" w:eastAsia="方正仿宋_GBK" w:hAnsi="宋体" w:cs="宋体"/>
          <w:b/>
          <w:kern w:val="0"/>
          <w:sz w:val="32"/>
          <w:szCs w:val="32"/>
        </w:rPr>
      </w:pPr>
      <w:r w:rsidRPr="00DB4D07">
        <w:rPr>
          <w:rFonts w:ascii="方正仿宋_GBK" w:eastAsia="方正仿宋_GBK" w:hAnsi="宋体" w:cs="宋体" w:hint="eastAsia"/>
          <w:b/>
          <w:kern w:val="0"/>
          <w:sz w:val="32"/>
          <w:szCs w:val="32"/>
        </w:rPr>
        <w:t>（二）绩效自评结果</w:t>
      </w:r>
    </w:p>
    <w:p w:rsidR="0030438F" w:rsidRDefault="00C947A8" w:rsidP="008E3EC3">
      <w:pPr>
        <w:pStyle w:val="a7"/>
        <w:tabs>
          <w:tab w:val="center" w:pos="4153"/>
          <w:tab w:val="left" w:pos="7275"/>
        </w:tabs>
        <w:spacing w:line="56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1.</w:t>
      </w:r>
      <w:r w:rsidR="003269CF">
        <w:rPr>
          <w:rFonts w:ascii="方正仿宋_GBK" w:eastAsia="方正仿宋_GBK" w:hAnsi="宋体" w:cs="宋体" w:hint="eastAsia"/>
          <w:b/>
          <w:kern w:val="0"/>
          <w:sz w:val="32"/>
          <w:szCs w:val="32"/>
        </w:rPr>
        <w:t>绩效</w:t>
      </w:r>
      <w:r>
        <w:rPr>
          <w:rFonts w:ascii="方正仿宋_GBK" w:eastAsia="方正仿宋_GBK" w:hAnsi="宋体" w:cs="宋体" w:hint="eastAsia"/>
          <w:b/>
          <w:kern w:val="0"/>
          <w:sz w:val="32"/>
          <w:szCs w:val="32"/>
        </w:rPr>
        <w:t>自评表</w:t>
      </w:r>
    </w:p>
    <w:p w:rsidR="007077B0" w:rsidRDefault="007077B0">
      <w:r>
        <w:br w:type="page"/>
      </w:r>
    </w:p>
    <w:tbl>
      <w:tblPr>
        <w:tblW w:w="8514" w:type="dxa"/>
        <w:tblInd w:w="108" w:type="dxa"/>
        <w:tblLayout w:type="fixed"/>
        <w:tblLook w:val="04A0" w:firstRow="1" w:lastRow="0" w:firstColumn="1" w:lastColumn="0" w:noHBand="0" w:noVBand="1"/>
      </w:tblPr>
      <w:tblGrid>
        <w:gridCol w:w="576"/>
        <w:gridCol w:w="1267"/>
        <w:gridCol w:w="142"/>
        <w:gridCol w:w="567"/>
        <w:gridCol w:w="709"/>
        <w:gridCol w:w="787"/>
        <w:gridCol w:w="488"/>
        <w:gridCol w:w="228"/>
        <w:gridCol w:w="623"/>
        <w:gridCol w:w="133"/>
        <w:gridCol w:w="576"/>
        <w:gridCol w:w="906"/>
        <w:gridCol w:w="756"/>
        <w:gridCol w:w="756"/>
      </w:tblGrid>
      <w:tr w:rsidR="003269CF" w:rsidTr="00DB4D07">
        <w:trPr>
          <w:trHeight w:val="601"/>
        </w:trPr>
        <w:tc>
          <w:tcPr>
            <w:tcW w:w="8514" w:type="dxa"/>
            <w:gridSpan w:val="14"/>
            <w:tcBorders>
              <w:top w:val="nil"/>
              <w:left w:val="nil"/>
              <w:bottom w:val="nil"/>
              <w:right w:val="nil"/>
            </w:tcBorders>
            <w:shd w:val="clear" w:color="auto" w:fill="auto"/>
            <w:vAlign w:val="center"/>
          </w:tcPr>
          <w:p w:rsidR="00E51C7E" w:rsidRDefault="00E51C7E" w:rsidP="00602A64">
            <w:pPr>
              <w:autoSpaceDN w:val="0"/>
              <w:rPr>
                <w:rFonts w:ascii="方正小标宋_GBK" w:eastAsia="方正小标宋_GBK"/>
                <w:color w:val="000000"/>
                <w:sz w:val="36"/>
                <w:szCs w:val="36"/>
              </w:rPr>
            </w:pPr>
          </w:p>
          <w:p w:rsidR="003269CF" w:rsidRDefault="003463D8" w:rsidP="00D71226">
            <w:pPr>
              <w:autoSpaceDN w:val="0"/>
              <w:jc w:val="center"/>
              <w:rPr>
                <w:rFonts w:ascii="方正小标宋_GBK" w:eastAsia="方正小标宋_GBK" w:hAnsi="Calibri"/>
                <w:color w:val="000000"/>
                <w:sz w:val="36"/>
                <w:szCs w:val="36"/>
              </w:rPr>
            </w:pPr>
            <w:r>
              <w:rPr>
                <w:rFonts w:ascii="方正小标宋_GBK" w:eastAsia="方正小标宋_GBK" w:hint="eastAsia"/>
                <w:color w:val="000000"/>
                <w:sz w:val="36"/>
                <w:szCs w:val="36"/>
              </w:rPr>
              <w:t>一级、二级</w:t>
            </w:r>
            <w:r w:rsidR="003269CF">
              <w:rPr>
                <w:rFonts w:ascii="方正小标宋_GBK" w:eastAsia="方正小标宋_GBK" w:hint="eastAsia"/>
                <w:color w:val="000000"/>
                <w:sz w:val="36"/>
                <w:szCs w:val="36"/>
              </w:rPr>
              <w:t>项目绩效</w:t>
            </w:r>
            <w:proofErr w:type="gramStart"/>
            <w:r w:rsidR="003269CF">
              <w:rPr>
                <w:rFonts w:ascii="方正小标宋_GBK" w:eastAsia="方正小标宋_GBK" w:hint="eastAsia"/>
                <w:color w:val="000000"/>
                <w:sz w:val="36"/>
                <w:szCs w:val="36"/>
              </w:rPr>
              <w:t>自评表样</w:t>
            </w:r>
            <w:proofErr w:type="gramEnd"/>
          </w:p>
        </w:tc>
      </w:tr>
      <w:tr w:rsidR="00DB4D07" w:rsidTr="00992B2B">
        <w:trPr>
          <w:trHeight w:val="60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1267" w:type="dxa"/>
            <w:tcBorders>
              <w:top w:val="single" w:sz="4" w:space="0" w:color="auto"/>
              <w:left w:val="nil"/>
              <w:bottom w:val="single" w:sz="4" w:space="0" w:color="auto"/>
              <w:right w:val="single" w:sz="4" w:space="0" w:color="000000"/>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422886" w:rsidRPr="00422886">
              <w:rPr>
                <w:rFonts w:ascii="方正仿宋_GBK" w:eastAsia="方正仿宋_GBK"/>
                <w:color w:val="000000"/>
                <w:sz w:val="18"/>
                <w:szCs w:val="18"/>
              </w:rPr>
              <w:t>2020年公共卫生服务</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1275" w:type="dxa"/>
            <w:gridSpan w:val="2"/>
            <w:tcBorders>
              <w:top w:val="single" w:sz="4" w:space="0" w:color="auto"/>
              <w:left w:val="nil"/>
              <w:bottom w:val="single" w:sz="4" w:space="0" w:color="auto"/>
              <w:right w:val="single" w:sz="4" w:space="0" w:color="000000"/>
            </w:tcBorders>
            <w:shd w:val="clear" w:color="auto" w:fill="auto"/>
            <w:vAlign w:val="center"/>
            <w:hideMark/>
          </w:tcPr>
          <w:p w:rsidR="00422886" w:rsidRDefault="00422886" w:rsidP="00D71226">
            <w:pPr>
              <w:autoSpaceDN w:val="0"/>
              <w:jc w:val="center"/>
              <w:rPr>
                <w:rFonts w:ascii="方正仿宋_GBK" w:eastAsia="方正仿宋_GBK"/>
                <w:color w:val="000000"/>
                <w:sz w:val="18"/>
                <w:szCs w:val="18"/>
              </w:rPr>
            </w:pPr>
            <w:r w:rsidRPr="00422886">
              <w:rPr>
                <w:rFonts w:ascii="方正仿宋_GBK" w:eastAsia="方正仿宋_GBK"/>
                <w:color w:val="000000"/>
                <w:sz w:val="18"/>
                <w:szCs w:val="18"/>
              </w:rPr>
              <w:t>003001015</w:t>
            </w:r>
          </w:p>
          <w:p w:rsidR="003269CF" w:rsidRDefault="00422886" w:rsidP="00D71226">
            <w:pPr>
              <w:autoSpaceDN w:val="0"/>
              <w:jc w:val="center"/>
              <w:rPr>
                <w:rFonts w:ascii="方正仿宋_GBK" w:eastAsia="方正仿宋_GBK" w:hAnsi="Calibri"/>
                <w:color w:val="000000"/>
                <w:sz w:val="18"/>
                <w:szCs w:val="18"/>
              </w:rPr>
            </w:pPr>
            <w:r w:rsidRPr="00422886">
              <w:rPr>
                <w:rFonts w:ascii="方正仿宋_GBK" w:eastAsia="方正仿宋_GBK"/>
                <w:color w:val="000000"/>
                <w:sz w:val="18"/>
                <w:szCs w:val="18"/>
              </w:rPr>
              <w:t>202000428</w:t>
            </w:r>
            <w:r w:rsidR="003269CF">
              <w:rPr>
                <w:rFonts w:ascii="方正仿宋_GBK" w:eastAsia="方正仿宋_GBK" w:hint="eastAsia"/>
                <w:color w:val="000000"/>
                <w:sz w:val="18"/>
                <w:szCs w:val="18"/>
              </w:rPr>
              <w:t xml:space="preserve">　</w:t>
            </w:r>
          </w:p>
        </w:tc>
        <w:tc>
          <w:tcPr>
            <w:tcW w:w="984" w:type="dxa"/>
            <w:gridSpan w:val="3"/>
            <w:tcBorders>
              <w:top w:val="single" w:sz="4" w:space="0" w:color="auto"/>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t>（分）</w:t>
            </w:r>
          </w:p>
        </w:tc>
        <w:tc>
          <w:tcPr>
            <w:tcW w:w="2994" w:type="dxa"/>
            <w:gridSpan w:val="4"/>
            <w:tcBorders>
              <w:top w:val="single" w:sz="4" w:space="0" w:color="auto"/>
              <w:left w:val="nil"/>
              <w:bottom w:val="single" w:sz="4" w:space="0" w:color="auto"/>
              <w:right w:val="single" w:sz="4" w:space="0" w:color="000000"/>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0317F6">
              <w:rPr>
                <w:rFonts w:ascii="方正仿宋_GBK" w:eastAsia="方正仿宋_GBK" w:hint="eastAsia"/>
                <w:color w:val="000000"/>
                <w:sz w:val="18"/>
                <w:szCs w:val="18"/>
              </w:rPr>
              <w:t>99</w:t>
            </w:r>
          </w:p>
        </w:tc>
      </w:tr>
      <w:tr w:rsidR="00DB4D07" w:rsidTr="00992B2B">
        <w:trPr>
          <w:trHeight w:val="601"/>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1267" w:type="dxa"/>
            <w:tcBorders>
              <w:top w:val="single" w:sz="4" w:space="0" w:color="auto"/>
              <w:left w:val="nil"/>
              <w:bottom w:val="single" w:sz="4" w:space="0" w:color="auto"/>
              <w:right w:val="single" w:sz="4" w:space="0" w:color="000000"/>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南岸区卫生健康委员会</w:t>
            </w:r>
            <w:r w:rsidR="003269CF">
              <w:rPr>
                <w:rFonts w:ascii="方正仿宋_GBK" w:eastAsia="方正仿宋_GBK" w:hint="eastAsia"/>
                <w:color w:val="000000"/>
                <w:sz w:val="18"/>
                <w:szCs w:val="18"/>
              </w:rPr>
              <w:t xml:space="preserve">　</w:t>
            </w:r>
          </w:p>
        </w:tc>
        <w:tc>
          <w:tcPr>
            <w:tcW w:w="1418" w:type="dxa"/>
            <w:gridSpan w:val="3"/>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1275" w:type="dxa"/>
            <w:gridSpan w:val="2"/>
            <w:tcBorders>
              <w:top w:val="single" w:sz="4" w:space="0" w:color="auto"/>
              <w:left w:val="nil"/>
              <w:bottom w:val="single" w:sz="4" w:space="0" w:color="auto"/>
              <w:right w:val="single" w:sz="4" w:space="0" w:color="000000"/>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社保科</w:t>
            </w:r>
          </w:p>
        </w:tc>
        <w:tc>
          <w:tcPr>
            <w:tcW w:w="984" w:type="dxa"/>
            <w:gridSpan w:val="3"/>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t>联系人</w:t>
            </w:r>
          </w:p>
        </w:tc>
        <w:tc>
          <w:tcPr>
            <w:tcW w:w="576" w:type="dxa"/>
            <w:tcBorders>
              <w:top w:val="nil"/>
              <w:left w:val="nil"/>
              <w:bottom w:val="single" w:sz="4" w:space="0" w:color="auto"/>
              <w:right w:val="single" w:sz="4" w:space="0" w:color="auto"/>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proofErr w:type="gramStart"/>
            <w:r>
              <w:rPr>
                <w:rFonts w:ascii="方正仿宋_GBK" w:eastAsia="方正仿宋_GBK" w:hint="eastAsia"/>
                <w:color w:val="000000"/>
                <w:sz w:val="18"/>
                <w:szCs w:val="18"/>
              </w:rPr>
              <w:t>周凌志</w:t>
            </w:r>
            <w:proofErr w:type="gramEnd"/>
          </w:p>
        </w:tc>
        <w:tc>
          <w:tcPr>
            <w:tcW w:w="90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1512" w:type="dxa"/>
            <w:gridSpan w:val="2"/>
            <w:tcBorders>
              <w:top w:val="single" w:sz="4" w:space="0" w:color="auto"/>
              <w:left w:val="nil"/>
              <w:bottom w:val="single" w:sz="4" w:space="0" w:color="auto"/>
              <w:right w:val="single" w:sz="4" w:space="0" w:color="000000"/>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62813170</w:t>
            </w:r>
          </w:p>
        </w:tc>
      </w:tr>
      <w:tr w:rsidR="00DB4D07" w:rsidTr="00992B2B">
        <w:trPr>
          <w:cantSplit/>
          <w:trHeight w:val="656"/>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1267" w:type="dxa"/>
            <w:tcBorders>
              <w:top w:val="nil"/>
              <w:left w:val="nil"/>
              <w:bottom w:val="single" w:sz="4" w:space="0" w:color="auto"/>
              <w:right w:val="nil"/>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41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90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t>权重</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t>（分）</w:t>
            </w:r>
          </w:p>
        </w:tc>
      </w:tr>
      <w:tr w:rsidR="00DB4D07" w:rsidTr="00992B2B">
        <w:trPr>
          <w:cantSplit/>
          <w:trHeight w:val="601"/>
        </w:trPr>
        <w:tc>
          <w:tcPr>
            <w:tcW w:w="576" w:type="dxa"/>
            <w:vMerge/>
            <w:tcBorders>
              <w:top w:val="nil"/>
              <w:left w:val="single" w:sz="4" w:space="0" w:color="auto"/>
              <w:bottom w:val="single" w:sz="4" w:space="0" w:color="auto"/>
              <w:right w:val="single" w:sz="4" w:space="0" w:color="auto"/>
            </w:tcBorders>
            <w:vAlign w:val="center"/>
            <w:hideMark/>
          </w:tcPr>
          <w:p w:rsidR="003269CF" w:rsidRDefault="003269CF" w:rsidP="00D71226">
            <w:pPr>
              <w:rPr>
                <w:rFonts w:ascii="方正仿宋_GBK" w:eastAsia="方正仿宋_GBK" w:hAnsi="Calibri"/>
                <w:color w:val="000000"/>
                <w:sz w:val="18"/>
                <w:szCs w:val="18"/>
              </w:rPr>
            </w:pPr>
          </w:p>
        </w:tc>
        <w:tc>
          <w:tcPr>
            <w:tcW w:w="1267" w:type="dxa"/>
            <w:tcBorders>
              <w:top w:val="nil"/>
              <w:left w:val="nil"/>
              <w:bottom w:val="single" w:sz="4" w:space="0" w:color="auto"/>
              <w:right w:val="nil"/>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141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80</w:t>
            </w:r>
            <w:r w:rsidR="003269CF">
              <w:rPr>
                <w:rFonts w:ascii="方正仿宋_GBK" w:eastAsia="方正仿宋_GBK" w:hint="eastAsia"/>
                <w:color w:val="000000"/>
                <w:sz w:val="18"/>
                <w:szCs w:val="18"/>
              </w:rPr>
              <w:t xml:space="preserve">　</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80</w:t>
            </w:r>
            <w:r w:rsidR="003269CF">
              <w:rPr>
                <w:rFonts w:ascii="方正仿宋_GBK" w:eastAsia="方正仿宋_GBK" w:hint="eastAsia"/>
                <w:color w:val="000000"/>
                <w:sz w:val="18"/>
                <w:szCs w:val="18"/>
              </w:rPr>
              <w:t xml:space="preserve">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80</w:t>
            </w:r>
            <w:r w:rsidR="003269CF">
              <w:rPr>
                <w:rFonts w:ascii="方正仿宋_GBK" w:eastAsia="方正仿宋_GBK" w:hint="eastAsia"/>
                <w:color w:val="000000"/>
                <w:sz w:val="18"/>
                <w:szCs w:val="18"/>
              </w:rPr>
              <w:t xml:space="preserve">　</w:t>
            </w:r>
          </w:p>
        </w:tc>
        <w:tc>
          <w:tcPr>
            <w:tcW w:w="906" w:type="dxa"/>
            <w:tcBorders>
              <w:top w:val="nil"/>
              <w:left w:val="nil"/>
              <w:bottom w:val="single" w:sz="4" w:space="0" w:color="auto"/>
              <w:right w:val="single" w:sz="4" w:space="0" w:color="auto"/>
            </w:tcBorders>
            <w:shd w:val="clear" w:color="auto" w:fill="auto"/>
            <w:vAlign w:val="center"/>
            <w:hideMark/>
          </w:tcPr>
          <w:p w:rsidR="003269CF" w:rsidRDefault="0042288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sidR="003269CF">
              <w:rPr>
                <w:rFonts w:ascii="方正仿宋_GBK" w:eastAsia="方正仿宋_GBK" w:hint="eastAsia"/>
                <w:color w:val="000000"/>
                <w:sz w:val="18"/>
                <w:szCs w:val="18"/>
              </w:rPr>
              <w:t xml:space="preserve">　</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67583C" w:rsidP="00D71226">
            <w:pPr>
              <w:autoSpaceDN w:val="0"/>
              <w:jc w:val="center"/>
              <w:rPr>
                <w:rFonts w:ascii="方正仿宋_GBK" w:eastAsia="方正仿宋_GBK" w:hAnsi="Calibri"/>
                <w:sz w:val="18"/>
                <w:szCs w:val="18"/>
              </w:rPr>
            </w:pPr>
            <w:r>
              <w:rPr>
                <w:rFonts w:ascii="方正仿宋_GBK" w:eastAsia="方正仿宋_GBK" w:hint="eastAsia"/>
                <w:sz w:val="18"/>
                <w:szCs w:val="18"/>
              </w:rPr>
              <w:t>10</w:t>
            </w:r>
            <w:r w:rsidR="003269CF">
              <w:rPr>
                <w:rFonts w:ascii="方正仿宋_GBK" w:eastAsia="方正仿宋_GBK" w:hint="eastAsia"/>
                <w:sz w:val="18"/>
                <w:szCs w:val="18"/>
              </w:rPr>
              <w:t xml:space="preserve">　</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67583C">
              <w:rPr>
                <w:rFonts w:ascii="方正仿宋_GBK" w:eastAsia="方正仿宋_GBK" w:hint="eastAsia"/>
                <w:color w:val="000000"/>
                <w:sz w:val="18"/>
                <w:szCs w:val="18"/>
              </w:rPr>
              <w:t>20</w:t>
            </w:r>
          </w:p>
        </w:tc>
      </w:tr>
      <w:tr w:rsidR="00DB4D07" w:rsidTr="00992B2B">
        <w:trPr>
          <w:cantSplit/>
          <w:trHeight w:val="506"/>
        </w:trPr>
        <w:tc>
          <w:tcPr>
            <w:tcW w:w="576" w:type="dxa"/>
            <w:vMerge/>
            <w:tcBorders>
              <w:top w:val="nil"/>
              <w:left w:val="single" w:sz="4" w:space="0" w:color="auto"/>
              <w:bottom w:val="single" w:sz="4" w:space="0" w:color="auto"/>
              <w:right w:val="single" w:sz="4" w:space="0" w:color="auto"/>
            </w:tcBorders>
            <w:vAlign w:val="center"/>
            <w:hideMark/>
          </w:tcPr>
          <w:p w:rsidR="003269CF" w:rsidRDefault="003269CF" w:rsidP="00D71226">
            <w:pPr>
              <w:rPr>
                <w:rFonts w:ascii="方正仿宋_GBK" w:eastAsia="方正仿宋_GBK" w:hAnsi="Calibri"/>
                <w:color w:val="000000"/>
                <w:sz w:val="18"/>
                <w:szCs w:val="18"/>
              </w:rPr>
            </w:pPr>
          </w:p>
        </w:tc>
        <w:tc>
          <w:tcPr>
            <w:tcW w:w="1267" w:type="dxa"/>
            <w:tcBorders>
              <w:top w:val="nil"/>
              <w:left w:val="nil"/>
              <w:bottom w:val="single" w:sz="4" w:space="0" w:color="auto"/>
              <w:right w:val="nil"/>
            </w:tcBorders>
            <w:shd w:val="clear" w:color="auto" w:fill="auto"/>
            <w:vAlign w:val="center"/>
            <w:hideMark/>
          </w:tcPr>
          <w:p w:rsidR="003269CF" w:rsidRDefault="003269CF" w:rsidP="00D71226">
            <w:pPr>
              <w:wordWrap w:val="0"/>
              <w:autoSpaceDN w:val="0"/>
              <w:jc w:val="right"/>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141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0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B4D07" w:rsidTr="00992B2B">
        <w:trPr>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2685" w:type="dxa"/>
            <w:gridSpan w:val="4"/>
            <w:tcBorders>
              <w:top w:val="single" w:sz="4" w:space="0" w:color="auto"/>
              <w:left w:val="nil"/>
              <w:bottom w:val="single" w:sz="4" w:space="0" w:color="auto"/>
              <w:right w:val="single" w:sz="4" w:space="0" w:color="000000"/>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2835" w:type="dxa"/>
            <w:gridSpan w:val="6"/>
            <w:tcBorders>
              <w:top w:val="single" w:sz="4" w:space="0" w:color="auto"/>
              <w:left w:val="nil"/>
              <w:bottom w:val="single" w:sz="4" w:space="0" w:color="auto"/>
              <w:right w:val="single" w:sz="4" w:space="0" w:color="000000"/>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2418" w:type="dxa"/>
            <w:gridSpan w:val="3"/>
            <w:tcBorders>
              <w:top w:val="single" w:sz="4" w:space="0" w:color="auto"/>
              <w:left w:val="nil"/>
              <w:bottom w:val="single" w:sz="4" w:space="0" w:color="auto"/>
              <w:right w:val="single" w:sz="4" w:space="0" w:color="000000"/>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DB4D07" w:rsidTr="00992B2B">
        <w:trPr>
          <w:cantSplit/>
          <w:trHeight w:val="1352"/>
        </w:trPr>
        <w:tc>
          <w:tcPr>
            <w:tcW w:w="576" w:type="dxa"/>
            <w:vMerge/>
            <w:tcBorders>
              <w:top w:val="nil"/>
              <w:left w:val="single" w:sz="4" w:space="0" w:color="auto"/>
              <w:bottom w:val="single" w:sz="4" w:space="0" w:color="auto"/>
              <w:right w:val="single" w:sz="4" w:space="0" w:color="auto"/>
            </w:tcBorders>
            <w:vAlign w:val="center"/>
            <w:hideMark/>
          </w:tcPr>
          <w:p w:rsidR="003269CF" w:rsidRDefault="003269CF" w:rsidP="00D71226">
            <w:pPr>
              <w:rPr>
                <w:rFonts w:ascii="方正仿宋_GBK" w:eastAsia="方正仿宋_GBK" w:hAnsi="Calibri"/>
                <w:color w:val="000000"/>
                <w:sz w:val="18"/>
                <w:szCs w:val="18"/>
              </w:rPr>
            </w:pPr>
          </w:p>
        </w:tc>
        <w:tc>
          <w:tcPr>
            <w:tcW w:w="2685" w:type="dxa"/>
            <w:gridSpan w:val="4"/>
            <w:tcBorders>
              <w:top w:val="single" w:sz="4" w:space="0" w:color="auto"/>
              <w:left w:val="nil"/>
              <w:bottom w:val="single" w:sz="4" w:space="0" w:color="auto"/>
              <w:right w:val="single" w:sz="4" w:space="0" w:color="000000"/>
            </w:tcBorders>
            <w:shd w:val="clear" w:color="auto" w:fill="auto"/>
            <w:vAlign w:val="center"/>
            <w:hideMark/>
          </w:tcPr>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1.</w:t>
            </w:r>
            <w:r w:rsidRPr="00422886">
              <w:rPr>
                <w:rFonts w:ascii="方正仿宋_GBK" w:eastAsia="方正仿宋_GBK" w:hint="eastAsia"/>
                <w:color w:val="000000"/>
                <w:sz w:val="18"/>
                <w:szCs w:val="18"/>
              </w:rPr>
              <w:t>每季度巡查覆盖率</w:t>
            </w:r>
            <w:r w:rsidRPr="00422886">
              <w:rPr>
                <w:rFonts w:ascii="方正仿宋_GBK" w:eastAsia="方正仿宋_GBK"/>
                <w:color w:val="000000"/>
                <w:sz w:val="18"/>
                <w:szCs w:val="18"/>
              </w:rPr>
              <w:t>100%；</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2.信息或线索报告率</w:t>
            </w:r>
            <w:r w:rsidRPr="00422886">
              <w:rPr>
                <w:rFonts w:ascii="方正仿宋_GBK" w:eastAsia="方正仿宋_GBK"/>
                <w:color w:val="000000"/>
                <w:sz w:val="18"/>
                <w:szCs w:val="18"/>
              </w:rPr>
              <w:t>100%；</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3.</w:t>
            </w:r>
            <w:r w:rsidRPr="00422886">
              <w:rPr>
                <w:rFonts w:ascii="方正仿宋_GBK" w:eastAsia="方正仿宋_GBK" w:hint="eastAsia"/>
                <w:color w:val="000000"/>
                <w:sz w:val="18"/>
                <w:szCs w:val="18"/>
              </w:rPr>
              <w:t>按时组织开展辖区宣传与培训；</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4.</w:t>
            </w:r>
            <w:r w:rsidRPr="00422886">
              <w:rPr>
                <w:rFonts w:ascii="方正仿宋_GBK" w:eastAsia="方正仿宋_GBK" w:hint="eastAsia"/>
                <w:color w:val="000000"/>
                <w:sz w:val="18"/>
                <w:szCs w:val="18"/>
              </w:rPr>
              <w:t>巡查文书、工作报表完整、规范、准确；工作服务记录真实；</w:t>
            </w:r>
          </w:p>
          <w:p w:rsidR="003269CF" w:rsidRDefault="00422886" w:rsidP="00422886">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5.</w:t>
            </w:r>
            <w:r w:rsidR="00992B2B">
              <w:rPr>
                <w:rFonts w:ascii="方正仿宋_GBK" w:eastAsia="方正仿宋_GBK" w:hint="eastAsia"/>
                <w:color w:val="000000"/>
                <w:sz w:val="18"/>
                <w:szCs w:val="18"/>
              </w:rPr>
              <w:t>协管服务</w:t>
            </w:r>
            <w:r w:rsidRPr="00422886">
              <w:rPr>
                <w:rFonts w:ascii="方正仿宋_GBK" w:eastAsia="方正仿宋_GBK" w:hint="eastAsia"/>
                <w:color w:val="000000"/>
                <w:sz w:val="18"/>
                <w:szCs w:val="18"/>
              </w:rPr>
              <w:t>工作制度齐全。</w:t>
            </w:r>
            <w:r w:rsidR="003269CF">
              <w:rPr>
                <w:rFonts w:ascii="方正仿宋_GBK" w:eastAsia="方正仿宋_GBK" w:hint="eastAsia"/>
                <w:color w:val="000000"/>
                <w:sz w:val="18"/>
                <w:szCs w:val="18"/>
              </w:rPr>
              <w:t xml:space="preserve">　</w:t>
            </w:r>
          </w:p>
        </w:tc>
        <w:tc>
          <w:tcPr>
            <w:tcW w:w="2835" w:type="dxa"/>
            <w:gridSpan w:val="6"/>
            <w:tcBorders>
              <w:top w:val="single" w:sz="4" w:space="0" w:color="auto"/>
              <w:left w:val="nil"/>
              <w:bottom w:val="single" w:sz="4" w:space="0" w:color="auto"/>
              <w:right w:val="single" w:sz="4" w:space="0" w:color="000000"/>
            </w:tcBorders>
            <w:shd w:val="clear" w:color="auto" w:fill="auto"/>
            <w:vAlign w:val="center"/>
            <w:hideMark/>
          </w:tcPr>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1.</w:t>
            </w:r>
            <w:r w:rsidRPr="00422886">
              <w:rPr>
                <w:rFonts w:ascii="方正仿宋_GBK" w:eastAsia="方正仿宋_GBK" w:hint="eastAsia"/>
                <w:color w:val="000000"/>
                <w:sz w:val="18"/>
                <w:szCs w:val="18"/>
              </w:rPr>
              <w:t>每季度巡查覆盖率</w:t>
            </w:r>
            <w:r w:rsidRPr="00422886">
              <w:rPr>
                <w:rFonts w:ascii="方正仿宋_GBK" w:eastAsia="方正仿宋_GBK"/>
                <w:color w:val="000000"/>
                <w:sz w:val="18"/>
                <w:szCs w:val="18"/>
              </w:rPr>
              <w:t>100%；</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2.信息或线索报告率</w:t>
            </w:r>
            <w:r w:rsidRPr="00422886">
              <w:rPr>
                <w:rFonts w:ascii="方正仿宋_GBK" w:eastAsia="方正仿宋_GBK"/>
                <w:color w:val="000000"/>
                <w:sz w:val="18"/>
                <w:szCs w:val="18"/>
              </w:rPr>
              <w:t>100%；</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3.</w:t>
            </w:r>
            <w:r w:rsidRPr="00422886">
              <w:rPr>
                <w:rFonts w:ascii="方正仿宋_GBK" w:eastAsia="方正仿宋_GBK" w:hint="eastAsia"/>
                <w:color w:val="000000"/>
                <w:sz w:val="18"/>
                <w:szCs w:val="18"/>
              </w:rPr>
              <w:t>按时组织开展辖区宣传与培训；</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4.</w:t>
            </w:r>
            <w:r w:rsidRPr="00422886">
              <w:rPr>
                <w:rFonts w:ascii="方正仿宋_GBK" w:eastAsia="方正仿宋_GBK" w:hint="eastAsia"/>
                <w:color w:val="000000"/>
                <w:sz w:val="18"/>
                <w:szCs w:val="18"/>
              </w:rPr>
              <w:t>巡查文书、工作报表完整、规范、准确；工作服务记录真实；</w:t>
            </w:r>
          </w:p>
          <w:p w:rsidR="003269CF" w:rsidRDefault="00422886" w:rsidP="0042288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5.</w:t>
            </w:r>
            <w:r w:rsidRPr="00422886">
              <w:rPr>
                <w:rFonts w:ascii="方正仿宋_GBK" w:eastAsia="方正仿宋_GBK" w:hint="eastAsia"/>
                <w:color w:val="000000"/>
                <w:sz w:val="18"/>
                <w:szCs w:val="18"/>
              </w:rPr>
              <w:t>协管服务相关工作制度齐全。</w:t>
            </w:r>
            <w:r>
              <w:rPr>
                <w:rFonts w:ascii="方正仿宋_GBK" w:eastAsia="方正仿宋_GBK" w:hint="eastAsia"/>
                <w:color w:val="000000"/>
                <w:sz w:val="18"/>
                <w:szCs w:val="18"/>
              </w:rPr>
              <w:t xml:space="preserve">　</w:t>
            </w:r>
            <w:r w:rsidR="003269CF">
              <w:rPr>
                <w:rFonts w:ascii="方正仿宋_GBK" w:eastAsia="方正仿宋_GBK" w:hint="eastAsia"/>
                <w:color w:val="000000"/>
                <w:sz w:val="18"/>
                <w:szCs w:val="18"/>
              </w:rPr>
              <w:t xml:space="preserve">　</w:t>
            </w:r>
          </w:p>
        </w:tc>
        <w:tc>
          <w:tcPr>
            <w:tcW w:w="2418" w:type="dxa"/>
            <w:gridSpan w:val="3"/>
            <w:tcBorders>
              <w:top w:val="single" w:sz="4" w:space="0" w:color="auto"/>
              <w:left w:val="nil"/>
              <w:bottom w:val="single" w:sz="4" w:space="0" w:color="auto"/>
              <w:right w:val="single" w:sz="4" w:space="0" w:color="000000"/>
            </w:tcBorders>
            <w:shd w:val="clear" w:color="auto" w:fill="auto"/>
            <w:vAlign w:val="center"/>
            <w:hideMark/>
          </w:tcPr>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1</w:t>
            </w:r>
            <w:r w:rsidR="00DB4D07">
              <w:rPr>
                <w:rFonts w:ascii="方正仿宋_GBK" w:eastAsia="方正仿宋_GBK" w:hint="eastAsia"/>
                <w:color w:val="000000"/>
                <w:sz w:val="18"/>
                <w:szCs w:val="18"/>
              </w:rPr>
              <w:t>全年</w:t>
            </w:r>
            <w:r w:rsidRPr="00422886">
              <w:rPr>
                <w:rFonts w:ascii="方正仿宋_GBK" w:eastAsia="方正仿宋_GBK" w:hint="eastAsia"/>
                <w:color w:val="000000"/>
                <w:sz w:val="18"/>
                <w:szCs w:val="18"/>
              </w:rPr>
              <w:t>每季度巡查覆盖率</w:t>
            </w:r>
            <w:r w:rsidR="00DB4D07">
              <w:rPr>
                <w:rFonts w:ascii="方正仿宋_GBK" w:eastAsia="方正仿宋_GBK" w:hint="eastAsia"/>
                <w:color w:val="000000"/>
                <w:sz w:val="18"/>
                <w:szCs w:val="18"/>
              </w:rPr>
              <w:t>达</w:t>
            </w:r>
            <w:r w:rsidRPr="00422886">
              <w:rPr>
                <w:rFonts w:ascii="方正仿宋_GBK" w:eastAsia="方正仿宋_GBK"/>
                <w:color w:val="000000"/>
                <w:sz w:val="18"/>
                <w:szCs w:val="18"/>
              </w:rPr>
              <w:t>100%；</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2.</w:t>
            </w:r>
            <w:r w:rsidR="00992B2B">
              <w:rPr>
                <w:rFonts w:ascii="方正仿宋_GBK" w:eastAsia="方正仿宋_GBK" w:hint="eastAsia"/>
                <w:color w:val="000000"/>
                <w:sz w:val="18"/>
                <w:szCs w:val="18"/>
              </w:rPr>
              <w:t>信息或线索报告</w:t>
            </w:r>
            <w:r w:rsidRPr="00422886">
              <w:rPr>
                <w:rFonts w:ascii="方正仿宋_GBK" w:eastAsia="方正仿宋_GBK"/>
                <w:color w:val="000000"/>
                <w:sz w:val="18"/>
                <w:szCs w:val="18"/>
              </w:rPr>
              <w:t>100%；</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3.</w:t>
            </w:r>
            <w:r w:rsidR="00DB4D07">
              <w:rPr>
                <w:rFonts w:ascii="方正仿宋_GBK" w:eastAsia="方正仿宋_GBK" w:hint="eastAsia"/>
                <w:color w:val="000000"/>
                <w:sz w:val="18"/>
                <w:szCs w:val="18"/>
              </w:rPr>
              <w:t>全年已</w:t>
            </w:r>
            <w:r w:rsidRPr="00422886">
              <w:rPr>
                <w:rFonts w:ascii="方正仿宋_GBK" w:eastAsia="方正仿宋_GBK" w:hint="eastAsia"/>
                <w:color w:val="000000"/>
                <w:sz w:val="18"/>
                <w:szCs w:val="18"/>
              </w:rPr>
              <w:t>按时组织开展辖区宣传与培训；</w:t>
            </w:r>
          </w:p>
          <w:p w:rsidR="00422886" w:rsidRPr="00422886" w:rsidRDefault="00422886" w:rsidP="00422886">
            <w:pPr>
              <w:autoSpaceDN w:val="0"/>
              <w:rPr>
                <w:rFonts w:ascii="方正仿宋_GBK" w:eastAsia="方正仿宋_GBK"/>
                <w:color w:val="000000"/>
                <w:sz w:val="18"/>
                <w:szCs w:val="18"/>
              </w:rPr>
            </w:pPr>
            <w:r>
              <w:rPr>
                <w:rFonts w:ascii="方正仿宋_GBK" w:eastAsia="方正仿宋_GBK" w:hint="eastAsia"/>
                <w:color w:val="000000"/>
                <w:sz w:val="18"/>
                <w:szCs w:val="18"/>
              </w:rPr>
              <w:t>4.</w:t>
            </w:r>
            <w:r w:rsidRPr="00422886">
              <w:rPr>
                <w:rFonts w:ascii="方正仿宋_GBK" w:eastAsia="方正仿宋_GBK" w:hint="eastAsia"/>
                <w:color w:val="000000"/>
                <w:sz w:val="18"/>
                <w:szCs w:val="18"/>
              </w:rPr>
              <w:t>巡查文书、工作报表完整、规范、准确；工作服务记录真实；</w:t>
            </w:r>
          </w:p>
          <w:p w:rsidR="003269CF" w:rsidRDefault="00422886" w:rsidP="00992B2B">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5.</w:t>
            </w:r>
            <w:r w:rsidRPr="00422886">
              <w:rPr>
                <w:rFonts w:ascii="方正仿宋_GBK" w:eastAsia="方正仿宋_GBK" w:hint="eastAsia"/>
                <w:color w:val="000000"/>
                <w:sz w:val="18"/>
                <w:szCs w:val="18"/>
              </w:rPr>
              <w:t>协管服务工作制度齐全。</w:t>
            </w:r>
            <w:r>
              <w:rPr>
                <w:rFonts w:ascii="方正仿宋_GBK" w:eastAsia="方正仿宋_GBK" w:hint="eastAsia"/>
                <w:color w:val="000000"/>
                <w:sz w:val="18"/>
                <w:szCs w:val="18"/>
              </w:rPr>
              <w:t xml:space="preserve">　　</w:t>
            </w:r>
            <w:r w:rsidR="003269CF">
              <w:rPr>
                <w:rFonts w:ascii="方正仿宋_GBK" w:eastAsia="方正仿宋_GBK" w:hint="eastAsia"/>
                <w:color w:val="000000"/>
                <w:sz w:val="18"/>
                <w:szCs w:val="18"/>
              </w:rPr>
              <w:t xml:space="preserve">　</w:t>
            </w:r>
          </w:p>
        </w:tc>
      </w:tr>
      <w:tr w:rsidR="00DB4D07" w:rsidTr="00992B2B">
        <w:trPr>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1409" w:type="dxa"/>
            <w:gridSpan w:val="2"/>
            <w:tcBorders>
              <w:top w:val="nil"/>
              <w:left w:val="nil"/>
              <w:bottom w:val="single" w:sz="4" w:space="0" w:color="auto"/>
              <w:right w:val="nil"/>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t>单位</w:t>
            </w:r>
          </w:p>
        </w:tc>
        <w:tc>
          <w:tcPr>
            <w:tcW w:w="709"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t>性质</w:t>
            </w:r>
          </w:p>
        </w:tc>
        <w:tc>
          <w:tcPr>
            <w:tcW w:w="787"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t>指标值</w:t>
            </w:r>
          </w:p>
        </w:tc>
        <w:tc>
          <w:tcPr>
            <w:tcW w:w="716" w:type="dxa"/>
            <w:gridSpan w:val="2"/>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t>指标值</w:t>
            </w:r>
          </w:p>
        </w:tc>
        <w:tc>
          <w:tcPr>
            <w:tcW w:w="623"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t>完成值</w:t>
            </w:r>
          </w:p>
        </w:tc>
        <w:tc>
          <w:tcPr>
            <w:tcW w:w="709" w:type="dxa"/>
            <w:gridSpan w:val="2"/>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t>（%）</w:t>
            </w:r>
          </w:p>
        </w:tc>
        <w:tc>
          <w:tcPr>
            <w:tcW w:w="90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t>（分）</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t>（分）</w:t>
            </w:r>
          </w:p>
        </w:tc>
        <w:tc>
          <w:tcPr>
            <w:tcW w:w="756" w:type="dxa"/>
            <w:tcBorders>
              <w:top w:val="nil"/>
              <w:left w:val="nil"/>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t>指标</w:t>
            </w:r>
          </w:p>
        </w:tc>
      </w:tr>
      <w:tr w:rsidR="00DB4D07" w:rsidTr="00992B2B">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3269CF" w:rsidRDefault="003269CF" w:rsidP="00D71226">
            <w:pPr>
              <w:rPr>
                <w:rFonts w:ascii="方正仿宋_GBK" w:eastAsia="方正仿宋_GBK" w:hAnsi="Calibri"/>
                <w:color w:val="000000"/>
                <w:sz w:val="18"/>
                <w:szCs w:val="18"/>
              </w:rPr>
            </w:pPr>
          </w:p>
        </w:tc>
        <w:tc>
          <w:tcPr>
            <w:tcW w:w="1409" w:type="dxa"/>
            <w:gridSpan w:val="2"/>
            <w:tcBorders>
              <w:top w:val="nil"/>
              <w:left w:val="nil"/>
              <w:bottom w:val="single" w:sz="4" w:space="0" w:color="auto"/>
              <w:right w:val="nil"/>
            </w:tcBorders>
            <w:shd w:val="clear" w:color="auto" w:fill="auto"/>
            <w:vAlign w:val="center"/>
            <w:hideMark/>
          </w:tcPr>
          <w:p w:rsidR="003269CF" w:rsidRDefault="00DB4D07"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协管巡查信息报告率</w:t>
            </w:r>
            <w:r w:rsidR="003269CF">
              <w:rPr>
                <w:rFonts w:ascii="方正仿宋_GBK" w:eastAsia="方正仿宋_GBK" w:hint="eastAsia"/>
                <w:color w:val="000000"/>
                <w:sz w:val="18"/>
                <w:szCs w:val="18"/>
              </w:rPr>
              <w:t xml:space="preserve">　</w:t>
            </w:r>
          </w:p>
        </w:tc>
        <w:tc>
          <w:tcPr>
            <w:tcW w:w="567" w:type="dxa"/>
            <w:tcBorders>
              <w:top w:val="nil"/>
              <w:left w:val="single" w:sz="4" w:space="0" w:color="auto"/>
              <w:bottom w:val="single" w:sz="4" w:space="0" w:color="auto"/>
              <w:right w:val="nil"/>
            </w:tcBorders>
            <w:shd w:val="clear" w:color="auto" w:fill="auto"/>
            <w:vAlign w:val="center"/>
            <w:hideMark/>
          </w:tcPr>
          <w:p w:rsidR="003269CF" w:rsidRDefault="00DB4D07"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率</w:t>
            </w:r>
            <w:r w:rsidR="003269CF">
              <w:rPr>
                <w:rFonts w:ascii="方正仿宋_GBK" w:eastAsia="方正仿宋_GBK" w:hint="eastAsia"/>
                <w:color w:val="000000"/>
                <w:sz w:val="18"/>
                <w:szCs w:val="18"/>
              </w:rPr>
              <w:t xml:space="preserve">　</w:t>
            </w:r>
          </w:p>
        </w:tc>
        <w:tc>
          <w:tcPr>
            <w:tcW w:w="709" w:type="dxa"/>
            <w:tcBorders>
              <w:top w:val="nil"/>
              <w:left w:val="single" w:sz="4" w:space="0" w:color="auto"/>
              <w:bottom w:val="single" w:sz="4" w:space="0" w:color="auto"/>
              <w:right w:val="nil"/>
            </w:tcBorders>
            <w:shd w:val="clear" w:color="auto" w:fill="auto"/>
            <w:vAlign w:val="center"/>
            <w:hideMark/>
          </w:tcPr>
          <w:p w:rsidR="003269CF" w:rsidRDefault="00DB4D07"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w:t>
            </w:r>
            <w:r w:rsidR="003269CF">
              <w:rPr>
                <w:rFonts w:ascii="方正仿宋_GBK" w:eastAsia="方正仿宋_GBK" w:hint="eastAsia"/>
                <w:color w:val="000000"/>
                <w:sz w:val="18"/>
                <w:szCs w:val="18"/>
              </w:rPr>
              <w:t xml:space="preserve">　</w:t>
            </w:r>
          </w:p>
        </w:tc>
        <w:tc>
          <w:tcPr>
            <w:tcW w:w="787" w:type="dxa"/>
            <w:tcBorders>
              <w:top w:val="nil"/>
              <w:left w:val="single" w:sz="4" w:space="0" w:color="auto"/>
              <w:bottom w:val="single" w:sz="4" w:space="0" w:color="auto"/>
              <w:right w:val="nil"/>
            </w:tcBorders>
            <w:shd w:val="clear" w:color="auto" w:fill="auto"/>
            <w:vAlign w:val="center"/>
            <w:hideMark/>
          </w:tcPr>
          <w:p w:rsidR="003269CF" w:rsidRDefault="00DB4D07"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90%</w:t>
            </w:r>
            <w:r w:rsidR="003269CF">
              <w:rPr>
                <w:rFonts w:ascii="方正仿宋_GBK" w:eastAsia="方正仿宋_GBK" w:hint="eastAsia"/>
                <w:color w:val="000000"/>
                <w:sz w:val="18"/>
                <w:szCs w:val="18"/>
              </w:rPr>
              <w:t xml:space="preserve">　</w:t>
            </w:r>
          </w:p>
        </w:tc>
        <w:tc>
          <w:tcPr>
            <w:tcW w:w="716" w:type="dxa"/>
            <w:gridSpan w:val="2"/>
            <w:tcBorders>
              <w:top w:val="nil"/>
              <w:left w:val="single" w:sz="4" w:space="0" w:color="auto"/>
              <w:bottom w:val="single" w:sz="4" w:space="0" w:color="auto"/>
              <w:right w:val="nil"/>
            </w:tcBorders>
            <w:shd w:val="clear" w:color="auto" w:fill="auto"/>
            <w:vAlign w:val="center"/>
            <w:hideMark/>
          </w:tcPr>
          <w:p w:rsidR="003269CF" w:rsidRDefault="00DB4D07"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90%</w:t>
            </w:r>
            <w:r w:rsidR="003269CF">
              <w:rPr>
                <w:rFonts w:ascii="方正仿宋_GBK" w:eastAsia="方正仿宋_GBK" w:hint="eastAsia"/>
                <w:color w:val="000000"/>
                <w:sz w:val="18"/>
                <w:szCs w:val="18"/>
              </w:rPr>
              <w:t xml:space="preserve">　</w:t>
            </w:r>
          </w:p>
        </w:tc>
        <w:tc>
          <w:tcPr>
            <w:tcW w:w="623" w:type="dxa"/>
            <w:tcBorders>
              <w:top w:val="nil"/>
              <w:left w:val="single" w:sz="4" w:space="0" w:color="auto"/>
              <w:bottom w:val="single" w:sz="4" w:space="0" w:color="auto"/>
              <w:right w:val="nil"/>
            </w:tcBorders>
            <w:shd w:val="clear" w:color="auto" w:fill="auto"/>
            <w:vAlign w:val="center"/>
            <w:hideMark/>
          </w:tcPr>
          <w:p w:rsidR="003269CF"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sidR="003269CF">
              <w:rPr>
                <w:rFonts w:ascii="方正仿宋_GBK" w:eastAsia="方正仿宋_GBK" w:hint="eastAsia"/>
                <w:color w:val="000000"/>
                <w:sz w:val="18"/>
                <w:szCs w:val="18"/>
              </w:rPr>
              <w:t xml:space="preserve">　</w:t>
            </w:r>
          </w:p>
        </w:tc>
        <w:tc>
          <w:tcPr>
            <w:tcW w:w="709" w:type="dxa"/>
            <w:gridSpan w:val="2"/>
            <w:tcBorders>
              <w:top w:val="nil"/>
              <w:left w:val="single" w:sz="4" w:space="0" w:color="auto"/>
              <w:bottom w:val="single" w:sz="4" w:space="0" w:color="auto"/>
              <w:right w:val="nil"/>
            </w:tcBorders>
            <w:shd w:val="clear" w:color="auto" w:fill="auto"/>
            <w:vAlign w:val="center"/>
            <w:hideMark/>
          </w:tcPr>
          <w:p w:rsidR="003269CF"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r w:rsidR="003269CF">
              <w:rPr>
                <w:rFonts w:ascii="方正仿宋_GBK" w:eastAsia="方正仿宋_GBK" w:hint="eastAsia"/>
                <w:color w:val="000000"/>
                <w:sz w:val="18"/>
                <w:szCs w:val="18"/>
              </w:rPr>
              <w:t xml:space="preserve">　</w:t>
            </w:r>
          </w:p>
        </w:tc>
        <w:tc>
          <w:tcPr>
            <w:tcW w:w="906" w:type="dxa"/>
            <w:tcBorders>
              <w:top w:val="nil"/>
              <w:left w:val="single" w:sz="4" w:space="0" w:color="auto"/>
              <w:bottom w:val="single" w:sz="4" w:space="0" w:color="auto"/>
              <w:right w:val="nil"/>
            </w:tcBorders>
            <w:shd w:val="clear" w:color="auto" w:fill="auto"/>
            <w:vAlign w:val="center"/>
            <w:hideMark/>
          </w:tcPr>
          <w:p w:rsidR="003269CF" w:rsidRDefault="00DB4D07" w:rsidP="00DB4D0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p>
        </w:tc>
        <w:tc>
          <w:tcPr>
            <w:tcW w:w="756" w:type="dxa"/>
            <w:tcBorders>
              <w:top w:val="nil"/>
              <w:left w:val="single" w:sz="4" w:space="0" w:color="auto"/>
              <w:bottom w:val="single" w:sz="4" w:space="0" w:color="auto"/>
              <w:right w:val="nil"/>
            </w:tcBorders>
            <w:shd w:val="clear" w:color="auto" w:fill="auto"/>
            <w:vAlign w:val="center"/>
            <w:hideMark/>
          </w:tcPr>
          <w:p w:rsidR="003269CF"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sidR="003269CF">
              <w:rPr>
                <w:rFonts w:ascii="方正仿宋_GBK" w:eastAsia="方正仿宋_GBK" w:hint="eastAsia"/>
                <w:color w:val="000000"/>
                <w:sz w:val="18"/>
                <w:szCs w:val="18"/>
              </w:rPr>
              <w:t xml:space="preserve">　</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DB4D07" w:rsidTr="00992B2B">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3269CF" w:rsidRDefault="003269CF" w:rsidP="00D71226">
            <w:pPr>
              <w:rPr>
                <w:rFonts w:ascii="方正仿宋_GBK" w:eastAsia="方正仿宋_GBK" w:hAnsi="Calibri"/>
                <w:color w:val="000000"/>
                <w:sz w:val="18"/>
                <w:szCs w:val="18"/>
              </w:rPr>
            </w:pPr>
          </w:p>
        </w:tc>
        <w:tc>
          <w:tcPr>
            <w:tcW w:w="1409" w:type="dxa"/>
            <w:gridSpan w:val="2"/>
            <w:tcBorders>
              <w:top w:val="nil"/>
              <w:left w:val="nil"/>
              <w:bottom w:val="single" w:sz="4" w:space="0" w:color="auto"/>
              <w:right w:val="nil"/>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DB4D07" w:rsidRPr="00DB4D07">
              <w:rPr>
                <w:rFonts w:ascii="方正仿宋_GBK" w:eastAsia="方正仿宋_GBK" w:hint="eastAsia"/>
                <w:color w:val="000000"/>
                <w:sz w:val="18"/>
                <w:szCs w:val="18"/>
              </w:rPr>
              <w:t>协管巡查户数</w:t>
            </w:r>
          </w:p>
        </w:tc>
        <w:tc>
          <w:tcPr>
            <w:tcW w:w="567" w:type="dxa"/>
            <w:tcBorders>
              <w:top w:val="nil"/>
              <w:left w:val="single" w:sz="4" w:space="0" w:color="auto"/>
              <w:bottom w:val="single" w:sz="4" w:space="0" w:color="auto"/>
              <w:right w:val="nil"/>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DB4D07">
              <w:rPr>
                <w:rFonts w:ascii="方正仿宋_GBK" w:eastAsia="方正仿宋_GBK" w:hint="eastAsia"/>
                <w:color w:val="000000"/>
                <w:sz w:val="18"/>
                <w:szCs w:val="18"/>
              </w:rPr>
              <w:t>户</w:t>
            </w:r>
          </w:p>
        </w:tc>
        <w:tc>
          <w:tcPr>
            <w:tcW w:w="709" w:type="dxa"/>
            <w:tcBorders>
              <w:top w:val="nil"/>
              <w:left w:val="single" w:sz="4" w:space="0" w:color="auto"/>
              <w:bottom w:val="single" w:sz="4" w:space="0" w:color="auto"/>
              <w:right w:val="nil"/>
            </w:tcBorders>
            <w:shd w:val="clear" w:color="auto" w:fill="auto"/>
            <w:vAlign w:val="center"/>
            <w:hideMark/>
          </w:tcPr>
          <w:p w:rsidR="003269CF" w:rsidRDefault="00DB4D07"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r w:rsidR="003269CF">
              <w:rPr>
                <w:rFonts w:ascii="方正仿宋_GBK" w:eastAsia="方正仿宋_GBK" w:hint="eastAsia"/>
                <w:color w:val="000000"/>
                <w:sz w:val="18"/>
                <w:szCs w:val="18"/>
              </w:rPr>
              <w:t xml:space="preserve">　</w:t>
            </w:r>
          </w:p>
        </w:tc>
        <w:tc>
          <w:tcPr>
            <w:tcW w:w="787" w:type="dxa"/>
            <w:tcBorders>
              <w:top w:val="nil"/>
              <w:left w:val="single" w:sz="4" w:space="0" w:color="auto"/>
              <w:bottom w:val="single" w:sz="4" w:space="0" w:color="auto"/>
              <w:right w:val="nil"/>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DB4D07">
              <w:rPr>
                <w:rFonts w:ascii="方正仿宋_GBK" w:eastAsia="方正仿宋_GBK" w:hint="eastAsia"/>
                <w:color w:val="000000"/>
                <w:sz w:val="18"/>
                <w:szCs w:val="18"/>
              </w:rPr>
              <w:t>3400户</w:t>
            </w:r>
          </w:p>
        </w:tc>
        <w:tc>
          <w:tcPr>
            <w:tcW w:w="716" w:type="dxa"/>
            <w:gridSpan w:val="2"/>
            <w:tcBorders>
              <w:top w:val="nil"/>
              <w:left w:val="single" w:sz="4" w:space="0" w:color="auto"/>
              <w:bottom w:val="single" w:sz="4" w:space="0" w:color="auto"/>
              <w:right w:val="nil"/>
            </w:tcBorders>
            <w:shd w:val="clear" w:color="auto" w:fill="auto"/>
            <w:vAlign w:val="center"/>
            <w:hideMark/>
          </w:tcPr>
          <w:p w:rsidR="003269CF"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3806</w:t>
            </w:r>
            <w:r w:rsidR="00DB4D07">
              <w:rPr>
                <w:rFonts w:ascii="方正仿宋_GBK" w:eastAsia="方正仿宋_GBK" w:hint="eastAsia"/>
                <w:color w:val="000000"/>
                <w:sz w:val="18"/>
                <w:szCs w:val="18"/>
              </w:rPr>
              <w:t>户</w:t>
            </w:r>
            <w:r w:rsidR="003269CF">
              <w:rPr>
                <w:rFonts w:ascii="方正仿宋_GBK" w:eastAsia="方正仿宋_GBK" w:hint="eastAsia"/>
                <w:color w:val="000000"/>
                <w:sz w:val="18"/>
                <w:szCs w:val="18"/>
              </w:rPr>
              <w:t xml:space="preserve">　</w:t>
            </w:r>
          </w:p>
        </w:tc>
        <w:tc>
          <w:tcPr>
            <w:tcW w:w="623" w:type="dxa"/>
            <w:tcBorders>
              <w:top w:val="nil"/>
              <w:left w:val="single" w:sz="4" w:space="0" w:color="auto"/>
              <w:bottom w:val="single" w:sz="4" w:space="0" w:color="auto"/>
              <w:right w:val="nil"/>
            </w:tcBorders>
            <w:shd w:val="clear" w:color="auto" w:fill="auto"/>
            <w:vAlign w:val="center"/>
            <w:hideMark/>
          </w:tcPr>
          <w:p w:rsidR="003269CF"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96.35%</w:t>
            </w:r>
            <w:r w:rsidR="003269CF">
              <w:rPr>
                <w:rFonts w:ascii="方正仿宋_GBK" w:eastAsia="方正仿宋_GBK" w:hint="eastAsia"/>
                <w:color w:val="000000"/>
                <w:sz w:val="18"/>
                <w:szCs w:val="18"/>
              </w:rPr>
              <w:t xml:space="preserve">　</w:t>
            </w:r>
          </w:p>
        </w:tc>
        <w:tc>
          <w:tcPr>
            <w:tcW w:w="709" w:type="dxa"/>
            <w:gridSpan w:val="2"/>
            <w:tcBorders>
              <w:top w:val="nil"/>
              <w:left w:val="single" w:sz="4" w:space="0" w:color="auto"/>
              <w:bottom w:val="single" w:sz="4" w:space="0" w:color="auto"/>
              <w:right w:val="nil"/>
            </w:tcBorders>
            <w:shd w:val="clear" w:color="auto" w:fill="auto"/>
            <w:vAlign w:val="center"/>
            <w:hideMark/>
          </w:tcPr>
          <w:p w:rsidR="003269CF"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95%</w:t>
            </w:r>
            <w:r w:rsidR="003269CF">
              <w:rPr>
                <w:rFonts w:ascii="方正仿宋_GBK" w:eastAsia="方正仿宋_GBK" w:hint="eastAsia"/>
                <w:color w:val="000000"/>
                <w:sz w:val="18"/>
                <w:szCs w:val="18"/>
              </w:rPr>
              <w:t xml:space="preserve">　</w:t>
            </w:r>
          </w:p>
        </w:tc>
        <w:tc>
          <w:tcPr>
            <w:tcW w:w="906" w:type="dxa"/>
            <w:tcBorders>
              <w:top w:val="nil"/>
              <w:left w:val="single" w:sz="4" w:space="0" w:color="auto"/>
              <w:bottom w:val="single" w:sz="4" w:space="0" w:color="auto"/>
              <w:right w:val="nil"/>
            </w:tcBorders>
            <w:shd w:val="clear" w:color="auto" w:fill="auto"/>
            <w:vAlign w:val="center"/>
            <w:hideMark/>
          </w:tcPr>
          <w:p w:rsidR="003269CF" w:rsidRDefault="00DB4D07" w:rsidP="00DB4D0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p>
        </w:tc>
        <w:tc>
          <w:tcPr>
            <w:tcW w:w="756" w:type="dxa"/>
            <w:tcBorders>
              <w:top w:val="nil"/>
              <w:left w:val="single" w:sz="4" w:space="0" w:color="auto"/>
              <w:bottom w:val="single" w:sz="4" w:space="0" w:color="auto"/>
              <w:right w:val="nil"/>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000317F6">
              <w:rPr>
                <w:rFonts w:ascii="方正仿宋_GBK" w:eastAsia="方正仿宋_GBK" w:hint="eastAsia"/>
                <w:color w:val="000000"/>
                <w:sz w:val="18"/>
                <w:szCs w:val="18"/>
              </w:rPr>
              <w:t>19</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3269CF" w:rsidRDefault="003269CF"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0317F6" w:rsidTr="00992B2B">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0317F6" w:rsidRDefault="000317F6" w:rsidP="00D71226">
            <w:pPr>
              <w:rPr>
                <w:rFonts w:ascii="方正仿宋_GBK" w:eastAsia="方正仿宋_GBK" w:hAnsi="Calibri"/>
                <w:color w:val="000000"/>
                <w:sz w:val="18"/>
                <w:szCs w:val="18"/>
              </w:rPr>
            </w:pPr>
          </w:p>
        </w:tc>
        <w:tc>
          <w:tcPr>
            <w:tcW w:w="1409" w:type="dxa"/>
            <w:gridSpan w:val="2"/>
            <w:tcBorders>
              <w:top w:val="nil"/>
              <w:left w:val="nil"/>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Pr="00DB4D07">
              <w:rPr>
                <w:rFonts w:ascii="方正仿宋_GBK" w:eastAsia="方正仿宋_GBK" w:hint="eastAsia"/>
                <w:color w:val="000000"/>
                <w:sz w:val="18"/>
                <w:szCs w:val="18"/>
              </w:rPr>
              <w:t>卫生抽检任务完成率</w:t>
            </w:r>
          </w:p>
        </w:tc>
        <w:tc>
          <w:tcPr>
            <w:tcW w:w="56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率　</w:t>
            </w:r>
          </w:p>
        </w:tc>
        <w:tc>
          <w:tcPr>
            <w:tcW w:w="709"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78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716"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623" w:type="dxa"/>
            <w:tcBorders>
              <w:top w:val="nil"/>
              <w:left w:val="single" w:sz="4" w:space="0" w:color="auto"/>
              <w:bottom w:val="single" w:sz="4" w:space="0" w:color="auto"/>
              <w:right w:val="nil"/>
            </w:tcBorders>
            <w:shd w:val="clear" w:color="auto" w:fill="auto"/>
            <w:vAlign w:val="center"/>
            <w:hideMark/>
          </w:tcPr>
          <w:p w:rsidR="000317F6" w:rsidRDefault="000317F6" w:rsidP="00030330">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709"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906" w:type="dxa"/>
            <w:tcBorders>
              <w:top w:val="nil"/>
              <w:left w:val="single" w:sz="4" w:space="0" w:color="auto"/>
              <w:bottom w:val="single" w:sz="4" w:space="0" w:color="auto"/>
              <w:right w:val="nil"/>
            </w:tcBorders>
            <w:shd w:val="clear" w:color="auto" w:fill="auto"/>
            <w:vAlign w:val="center"/>
            <w:hideMark/>
          </w:tcPr>
          <w:p w:rsidR="000317F6" w:rsidRDefault="000317F6" w:rsidP="00DB4D0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p>
        </w:tc>
        <w:tc>
          <w:tcPr>
            <w:tcW w:w="756"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0317F6" w:rsidTr="00992B2B">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0317F6" w:rsidRDefault="000317F6" w:rsidP="00D71226">
            <w:pPr>
              <w:rPr>
                <w:rFonts w:ascii="方正仿宋_GBK" w:eastAsia="方正仿宋_GBK" w:hAnsi="Calibri"/>
                <w:color w:val="000000"/>
                <w:sz w:val="18"/>
                <w:szCs w:val="18"/>
              </w:rPr>
            </w:pPr>
          </w:p>
        </w:tc>
        <w:tc>
          <w:tcPr>
            <w:tcW w:w="1409" w:type="dxa"/>
            <w:gridSpan w:val="2"/>
            <w:tcBorders>
              <w:top w:val="nil"/>
              <w:left w:val="nil"/>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Pr="00DB4D07">
              <w:rPr>
                <w:rFonts w:ascii="方正仿宋_GBK" w:eastAsia="方正仿宋_GBK" w:hint="eastAsia"/>
                <w:color w:val="000000"/>
                <w:sz w:val="18"/>
                <w:szCs w:val="18"/>
              </w:rPr>
              <w:t>卫生抽检合格率</w:t>
            </w:r>
          </w:p>
        </w:tc>
        <w:tc>
          <w:tcPr>
            <w:tcW w:w="56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率　</w:t>
            </w:r>
          </w:p>
        </w:tc>
        <w:tc>
          <w:tcPr>
            <w:tcW w:w="709"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78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90%　</w:t>
            </w:r>
          </w:p>
        </w:tc>
        <w:tc>
          <w:tcPr>
            <w:tcW w:w="716"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90%　</w:t>
            </w:r>
          </w:p>
        </w:tc>
        <w:tc>
          <w:tcPr>
            <w:tcW w:w="623"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90%</w:t>
            </w:r>
            <w:proofErr w:type="gramStart"/>
            <w:r>
              <w:rPr>
                <w:rFonts w:ascii="方正仿宋_GBK" w:eastAsia="方正仿宋_GBK" w:hint="eastAsia"/>
                <w:color w:val="000000"/>
                <w:sz w:val="18"/>
                <w:szCs w:val="18"/>
              </w:rPr>
              <w:t xml:space="preserve">以上　</w:t>
            </w:r>
            <w:proofErr w:type="gramEnd"/>
          </w:p>
        </w:tc>
        <w:tc>
          <w:tcPr>
            <w:tcW w:w="709"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906" w:type="dxa"/>
            <w:tcBorders>
              <w:top w:val="nil"/>
              <w:left w:val="single" w:sz="4" w:space="0" w:color="auto"/>
              <w:bottom w:val="single" w:sz="4" w:space="0" w:color="auto"/>
              <w:right w:val="nil"/>
            </w:tcBorders>
            <w:shd w:val="clear" w:color="auto" w:fill="auto"/>
            <w:vAlign w:val="center"/>
            <w:hideMark/>
          </w:tcPr>
          <w:p w:rsidR="000317F6" w:rsidRDefault="000317F6" w:rsidP="00DB4D0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p>
        </w:tc>
        <w:tc>
          <w:tcPr>
            <w:tcW w:w="756"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15　</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0317F6" w:rsidTr="00992B2B">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0317F6" w:rsidRDefault="000317F6" w:rsidP="00D71226">
            <w:pPr>
              <w:rPr>
                <w:rFonts w:ascii="方正仿宋_GBK" w:eastAsia="方正仿宋_GBK" w:hAnsi="Calibri"/>
                <w:color w:val="000000"/>
                <w:sz w:val="18"/>
                <w:szCs w:val="18"/>
              </w:rPr>
            </w:pPr>
          </w:p>
        </w:tc>
        <w:tc>
          <w:tcPr>
            <w:tcW w:w="1409" w:type="dxa"/>
            <w:gridSpan w:val="2"/>
            <w:tcBorders>
              <w:top w:val="nil"/>
              <w:left w:val="nil"/>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sidRPr="00DB4D07">
              <w:rPr>
                <w:rFonts w:ascii="方正仿宋_GBK" w:eastAsia="方正仿宋_GBK" w:hint="eastAsia"/>
                <w:color w:val="000000"/>
                <w:sz w:val="18"/>
                <w:szCs w:val="18"/>
              </w:rPr>
              <w:t>被管理单位满意度</w:t>
            </w:r>
          </w:p>
        </w:tc>
        <w:tc>
          <w:tcPr>
            <w:tcW w:w="56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率　</w:t>
            </w:r>
          </w:p>
        </w:tc>
        <w:tc>
          <w:tcPr>
            <w:tcW w:w="709"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78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90%　</w:t>
            </w:r>
          </w:p>
        </w:tc>
        <w:tc>
          <w:tcPr>
            <w:tcW w:w="716"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90%　　</w:t>
            </w:r>
          </w:p>
        </w:tc>
        <w:tc>
          <w:tcPr>
            <w:tcW w:w="623"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90%</w:t>
            </w:r>
            <w:proofErr w:type="gramStart"/>
            <w:r>
              <w:rPr>
                <w:rFonts w:ascii="方正仿宋_GBK" w:eastAsia="方正仿宋_GBK" w:hint="eastAsia"/>
                <w:color w:val="000000"/>
                <w:sz w:val="18"/>
                <w:szCs w:val="18"/>
              </w:rPr>
              <w:t xml:space="preserve">以上　</w:t>
            </w:r>
            <w:proofErr w:type="gramEnd"/>
          </w:p>
        </w:tc>
        <w:tc>
          <w:tcPr>
            <w:tcW w:w="709"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906" w:type="dxa"/>
            <w:tcBorders>
              <w:top w:val="nil"/>
              <w:left w:val="single" w:sz="4" w:space="0" w:color="auto"/>
              <w:bottom w:val="single" w:sz="4" w:space="0" w:color="auto"/>
              <w:right w:val="nil"/>
            </w:tcBorders>
            <w:shd w:val="clear" w:color="auto" w:fill="auto"/>
            <w:vAlign w:val="center"/>
            <w:hideMark/>
          </w:tcPr>
          <w:p w:rsidR="000317F6" w:rsidRDefault="000317F6" w:rsidP="00DB4D0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p>
        </w:tc>
        <w:tc>
          <w:tcPr>
            <w:tcW w:w="756"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20　</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0317F6" w:rsidTr="00992B2B">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0317F6" w:rsidRDefault="000317F6" w:rsidP="00D71226">
            <w:pPr>
              <w:rPr>
                <w:rFonts w:ascii="方正仿宋_GBK" w:eastAsia="方正仿宋_GBK" w:hAnsi="Calibri"/>
                <w:color w:val="000000"/>
                <w:sz w:val="18"/>
                <w:szCs w:val="18"/>
              </w:rPr>
            </w:pPr>
          </w:p>
        </w:tc>
        <w:tc>
          <w:tcPr>
            <w:tcW w:w="1409" w:type="dxa"/>
            <w:gridSpan w:val="2"/>
            <w:tcBorders>
              <w:top w:val="nil"/>
              <w:left w:val="nil"/>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基本公共卫生资金执行率</w:t>
            </w:r>
            <w:r>
              <w:rPr>
                <w:rFonts w:ascii="方正仿宋_GBK" w:eastAsia="方正仿宋_GBK" w:hint="eastAsia"/>
                <w:color w:val="000000"/>
                <w:sz w:val="18"/>
                <w:szCs w:val="18"/>
              </w:rPr>
              <w:t xml:space="preserve">　</w:t>
            </w:r>
          </w:p>
        </w:tc>
        <w:tc>
          <w:tcPr>
            <w:tcW w:w="56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率</w:t>
            </w:r>
          </w:p>
        </w:tc>
        <w:tc>
          <w:tcPr>
            <w:tcW w:w="709"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sidRPr="00DB4D07">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78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716"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623"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100%　</w:t>
            </w:r>
          </w:p>
        </w:tc>
        <w:tc>
          <w:tcPr>
            <w:tcW w:w="709"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p>
        </w:tc>
        <w:tc>
          <w:tcPr>
            <w:tcW w:w="906" w:type="dxa"/>
            <w:tcBorders>
              <w:top w:val="nil"/>
              <w:left w:val="single" w:sz="4" w:space="0" w:color="auto"/>
              <w:bottom w:val="single" w:sz="4" w:space="0" w:color="auto"/>
              <w:right w:val="nil"/>
            </w:tcBorders>
            <w:shd w:val="clear" w:color="auto" w:fill="auto"/>
            <w:vAlign w:val="center"/>
            <w:hideMark/>
          </w:tcPr>
          <w:p w:rsidR="000317F6" w:rsidRDefault="000317F6" w:rsidP="00DB4D07">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p>
        </w:tc>
        <w:tc>
          <w:tcPr>
            <w:tcW w:w="756"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0317F6" w:rsidTr="00992B2B">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0317F6" w:rsidRDefault="000317F6" w:rsidP="00D71226">
            <w:pPr>
              <w:rPr>
                <w:rFonts w:ascii="方正仿宋_GBK" w:eastAsia="方正仿宋_GBK" w:hAnsi="Calibri"/>
                <w:color w:val="000000"/>
                <w:sz w:val="18"/>
                <w:szCs w:val="18"/>
              </w:rPr>
            </w:pPr>
          </w:p>
        </w:tc>
        <w:tc>
          <w:tcPr>
            <w:tcW w:w="1409" w:type="dxa"/>
            <w:gridSpan w:val="2"/>
            <w:tcBorders>
              <w:top w:val="nil"/>
              <w:left w:val="nil"/>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56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09"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87"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16"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23"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09" w:type="dxa"/>
            <w:gridSpan w:val="2"/>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06"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tcBorders>
              <w:top w:val="nil"/>
              <w:left w:val="single" w:sz="4" w:space="0" w:color="auto"/>
              <w:bottom w:val="single" w:sz="4" w:space="0" w:color="auto"/>
              <w:right w:val="nil"/>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0317F6" w:rsidTr="00DB4D07">
        <w:trPr>
          <w:trHeight w:val="75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0317F6" w:rsidRDefault="000317F6" w:rsidP="00D71226">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7938" w:type="dxa"/>
            <w:gridSpan w:val="13"/>
            <w:tcBorders>
              <w:top w:val="single" w:sz="4" w:space="0" w:color="auto"/>
              <w:left w:val="nil"/>
              <w:bottom w:val="single" w:sz="4" w:space="0" w:color="auto"/>
              <w:right w:val="single" w:sz="4" w:space="0" w:color="auto"/>
            </w:tcBorders>
            <w:shd w:val="clear" w:color="auto" w:fill="auto"/>
            <w:vAlign w:val="center"/>
            <w:hideMark/>
          </w:tcPr>
          <w:p w:rsidR="000317F6" w:rsidRDefault="000317F6" w:rsidP="00D71226">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602A64" w:rsidRPr="00176F91" w:rsidRDefault="00602A64" w:rsidP="00176F91">
      <w:pPr>
        <w:tabs>
          <w:tab w:val="center" w:pos="4153"/>
          <w:tab w:val="left" w:pos="7275"/>
        </w:tabs>
        <w:spacing w:line="600" w:lineRule="exact"/>
        <w:rPr>
          <w:rFonts w:ascii="方正仿宋_GBK" w:eastAsia="方正仿宋_GBK"/>
          <w:b/>
          <w:sz w:val="32"/>
          <w:szCs w:val="32"/>
        </w:rPr>
      </w:pPr>
    </w:p>
    <w:p w:rsidR="00E51C7E" w:rsidRPr="00913545" w:rsidRDefault="00C947A8" w:rsidP="00913545">
      <w:pPr>
        <w:rPr>
          <w:rFonts w:ascii="方正仿宋_GBK" w:eastAsia="方正仿宋_GBK"/>
          <w:b/>
          <w:sz w:val="32"/>
          <w:szCs w:val="32"/>
        </w:rPr>
      </w:pPr>
      <w:r w:rsidRPr="00913545">
        <w:rPr>
          <w:rFonts w:ascii="方正仿宋_GBK" w:eastAsia="方正仿宋_GBK" w:hint="eastAsia"/>
          <w:b/>
          <w:sz w:val="32"/>
          <w:szCs w:val="32"/>
        </w:rPr>
        <w:lastRenderedPageBreak/>
        <w:t>2.绩效自评报告或案例</w:t>
      </w:r>
      <w:r w:rsidR="00E51C7E" w:rsidRPr="00913545">
        <w:rPr>
          <w:rFonts w:ascii="方正仿宋_GBK" w:eastAsia="方正仿宋_GBK" w:hint="eastAsia"/>
          <w:b/>
          <w:sz w:val="32"/>
          <w:szCs w:val="32"/>
        </w:rPr>
        <w:t>：</w:t>
      </w:r>
    </w:p>
    <w:p w:rsidR="0044721E" w:rsidRDefault="0044721E" w:rsidP="008E3EC3">
      <w:pPr>
        <w:pStyle w:val="a7"/>
        <w:tabs>
          <w:tab w:val="center" w:pos="4153"/>
          <w:tab w:val="left" w:pos="7275"/>
        </w:tabs>
        <w:spacing w:line="600" w:lineRule="exact"/>
        <w:ind w:firstLine="643"/>
        <w:rPr>
          <w:rFonts w:ascii="方正仿宋_GBK" w:eastAsia="方正仿宋_GBK" w:hAnsi="宋体" w:cs="宋体"/>
          <w:b/>
          <w:kern w:val="0"/>
          <w:sz w:val="32"/>
          <w:szCs w:val="32"/>
        </w:rPr>
      </w:pPr>
    </w:p>
    <w:p w:rsidR="0044721E" w:rsidRDefault="0044721E" w:rsidP="008E3EC3">
      <w:pPr>
        <w:pStyle w:val="a7"/>
        <w:tabs>
          <w:tab w:val="center" w:pos="4153"/>
          <w:tab w:val="left" w:pos="7275"/>
        </w:tabs>
        <w:spacing w:line="600" w:lineRule="exact"/>
        <w:ind w:firstLine="643"/>
        <w:rPr>
          <w:rFonts w:ascii="方正仿宋_GBK" w:eastAsia="方正仿宋_GBK" w:hAnsi="宋体" w:cs="宋体"/>
          <w:b/>
          <w:kern w:val="0"/>
          <w:sz w:val="32"/>
          <w:szCs w:val="32"/>
        </w:rPr>
      </w:pPr>
    </w:p>
    <w:p w:rsidR="0044721E" w:rsidRPr="00E51C7E" w:rsidRDefault="0044721E" w:rsidP="0044721E">
      <w:pPr>
        <w:pStyle w:val="a7"/>
        <w:tabs>
          <w:tab w:val="center" w:pos="4153"/>
          <w:tab w:val="left" w:pos="7275"/>
        </w:tabs>
        <w:spacing w:line="600" w:lineRule="exact"/>
        <w:ind w:firstLine="640"/>
        <w:rPr>
          <w:rFonts w:ascii="方正仿宋_GBK" w:eastAsia="方正仿宋_GBK" w:hAnsi="宋体" w:cs="宋体"/>
          <w:kern w:val="0"/>
          <w:sz w:val="32"/>
          <w:szCs w:val="32"/>
        </w:rPr>
      </w:pPr>
    </w:p>
    <w:p w:rsidR="00E51C7E" w:rsidRDefault="00E51C7E" w:rsidP="00E51C7E">
      <w:pPr>
        <w:spacing w:line="800" w:lineRule="exact"/>
        <w:jc w:val="center"/>
        <w:outlineLvl w:val="0"/>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0"/>
          <w:szCs w:val="40"/>
        </w:rPr>
        <w:t>2020年度南岸区卫生健康综合行政执法支队</w:t>
      </w:r>
    </w:p>
    <w:p w:rsidR="00E51C7E" w:rsidRDefault="00E51C7E" w:rsidP="00E51C7E">
      <w:pPr>
        <w:spacing w:line="800" w:lineRule="exact"/>
        <w:jc w:val="center"/>
        <w:outlineLvl w:val="0"/>
        <w:rPr>
          <w:rFonts w:ascii="方正小标宋_GBK" w:eastAsia="方正小标宋_GBK" w:hAnsi="方正小标宋_GBK" w:cs="方正小标宋_GBK"/>
          <w:sz w:val="56"/>
          <w:szCs w:val="56"/>
        </w:rPr>
      </w:pPr>
      <w:r>
        <w:rPr>
          <w:rFonts w:ascii="方正小标宋_GBK" w:eastAsia="方正小标宋_GBK" w:hAnsi="方正小标宋_GBK" w:cs="方正小标宋_GBK" w:hint="eastAsia"/>
          <w:sz w:val="40"/>
          <w:szCs w:val="40"/>
        </w:rPr>
        <w:t>基本公共卫生服务财政资金项目绩效评价</w:t>
      </w:r>
    </w:p>
    <w:p w:rsidR="00E51C7E" w:rsidRDefault="00E51C7E" w:rsidP="00B748A5">
      <w:pPr>
        <w:spacing w:beforeLines="100" w:before="312" w:line="800" w:lineRule="exact"/>
        <w:jc w:val="center"/>
        <w:outlineLvl w:val="0"/>
        <w:rPr>
          <w:rFonts w:ascii="方正小标宋_GBK" w:eastAsia="方正小标宋_GBK" w:hAnsi="方正小标宋_GBK" w:cs="方正小标宋_GBK"/>
          <w:sz w:val="56"/>
          <w:szCs w:val="56"/>
        </w:rPr>
      </w:pPr>
      <w:r>
        <w:rPr>
          <w:rFonts w:ascii="方正小标宋_GBK" w:eastAsia="方正小标宋_GBK" w:hAnsi="方正小标宋_GBK" w:cs="方正小标宋_GBK" w:hint="eastAsia"/>
          <w:sz w:val="56"/>
          <w:szCs w:val="56"/>
        </w:rPr>
        <w:t>自评报告</w:t>
      </w:r>
    </w:p>
    <w:p w:rsidR="00E51C7E" w:rsidRDefault="00E51C7E" w:rsidP="00E51C7E">
      <w:pPr>
        <w:jc w:val="center"/>
        <w:rPr>
          <w:rFonts w:ascii="方正小标宋_GBK" w:eastAsia="方正小标宋_GBK" w:hAnsi="方正小标宋_GBK" w:cs="方正小标宋_GBK"/>
          <w:sz w:val="36"/>
          <w:szCs w:val="36"/>
        </w:rPr>
        <w:sectPr w:rsidR="00E51C7E" w:rsidSect="00E51C7E">
          <w:headerReference w:type="default" r:id="rId9"/>
          <w:footerReference w:type="default" r:id="rId10"/>
          <w:footerReference w:type="first" r:id="rId11"/>
          <w:pgSz w:w="11906" w:h="16838"/>
          <w:pgMar w:top="1440" w:right="1800" w:bottom="1440" w:left="1800" w:header="851" w:footer="992" w:gutter="0"/>
          <w:pgNumType w:start="1"/>
          <w:cols w:space="425"/>
          <w:docGrid w:type="lines" w:linePitch="312"/>
        </w:sectPr>
      </w:pPr>
    </w:p>
    <w:p w:rsidR="00E51C7E" w:rsidRDefault="00E51C7E" w:rsidP="00E51C7E">
      <w:pPr>
        <w:jc w:val="center"/>
        <w:outlineLvl w:val="0"/>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lastRenderedPageBreak/>
        <w:t>报告概述</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为深入贯彻落实《中共中央国务院关于全面实施预算绩效管理的意见》重大部署，加快构建全方位、全过程、全覆盖的预算绩效管理体系，按照《南岸区卫生健康委员会关于做好2020年度基本公共卫生服务项目资金年度结算及使用绩效自评工作的通知》（南卫健发〔2020〕451号）要求，结合实际，就2020年南岸区卫生健康综合行政执法支队执行和管理的基本公共卫生服务项目，检查了该项目绩效考核资料和专项资金的有关账目，收集整理专项资金支出的相关资料，现将我单位专项资金绩效自评结果报告如下：</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2020年，我单位使用基本公共卫生服务项目资金开展了国家随机卫生监督抽查、职业病防治、专业团队培训和项目质量控制等工作，进一步提高了我区卫生监督协管、国家随机监督抽查和职业病防治等项目工作质量，提升基本</w:t>
      </w:r>
      <w:proofErr w:type="gramStart"/>
      <w:r>
        <w:rPr>
          <w:rFonts w:ascii="方正仿宋_GBK" w:eastAsia="方正仿宋_GBK" w:hAnsi="方正仿宋_GBK" w:cs="方正仿宋_GBK" w:hint="eastAsia"/>
          <w:sz w:val="28"/>
          <w:szCs w:val="28"/>
        </w:rPr>
        <w:t>公卫项目</w:t>
      </w:r>
      <w:proofErr w:type="gramEnd"/>
      <w:r>
        <w:rPr>
          <w:rFonts w:ascii="方正仿宋_GBK" w:eastAsia="方正仿宋_GBK" w:hAnsi="方正仿宋_GBK" w:cs="方正仿宋_GBK" w:hint="eastAsia"/>
          <w:sz w:val="28"/>
          <w:szCs w:val="28"/>
        </w:rPr>
        <w:t>服务和管理能力，圆满完成了各项项目工作。该项目涉及资金80万元，截止2020年12月31日，支出金额合计80万元，预算执行率100%。本次评价综合得分98分，评价等级为“优”。</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通过本次绩效自评，发现我单位存在以下问题：一是协管、监督人员业务能力有待提升，影响监督、协管巡查沟通效率和质量；二是未充分发挥智慧监管平台作用，平台应用场景有待进一步拓展。</w:t>
      </w:r>
    </w:p>
    <w:p w:rsidR="00E51C7E" w:rsidRPr="00A8374C" w:rsidRDefault="00E51C7E" w:rsidP="00E51C7E">
      <w:pPr>
        <w:numPr>
          <w:ilvl w:val="255"/>
          <w:numId w:val="0"/>
        </w:numPr>
        <w:spacing w:line="460" w:lineRule="exact"/>
        <w:rPr>
          <w:rFonts w:ascii="方正小标宋_GBK" w:eastAsia="方正小标宋_GBK" w:hAnsi="方正小标宋_GBK" w:cs="方正小标宋_GBK"/>
          <w:sz w:val="36"/>
          <w:szCs w:val="36"/>
        </w:rPr>
      </w:pPr>
      <w:r w:rsidRPr="00A8374C">
        <w:rPr>
          <w:rFonts w:ascii="方正小标宋_GBK" w:eastAsia="方正小标宋_GBK" w:hAnsi="方正小标宋_GBK" w:cs="方正小标宋_GBK" w:hint="eastAsia"/>
          <w:sz w:val="36"/>
          <w:szCs w:val="36"/>
        </w:rPr>
        <w:br w:type="page"/>
      </w:r>
    </w:p>
    <w:p w:rsidR="00E51C7E" w:rsidRDefault="00E51C7E" w:rsidP="00E51C7E">
      <w:pPr>
        <w:jc w:val="center"/>
        <w:outlineLvl w:val="0"/>
        <w:rPr>
          <w:rFonts w:ascii="方正仿宋_GBK" w:eastAsia="方正小标宋_GBK" w:hAnsi="方正仿宋_GBK" w:cs="方正仿宋_GBK"/>
          <w:sz w:val="28"/>
          <w:szCs w:val="28"/>
        </w:rPr>
      </w:pPr>
      <w:r>
        <w:rPr>
          <w:rFonts w:ascii="方正小标宋_GBK" w:eastAsia="方正小标宋_GBK" w:hAnsi="方正小标宋_GBK" w:cs="方正小标宋_GBK" w:hint="eastAsia"/>
          <w:sz w:val="36"/>
          <w:szCs w:val="36"/>
        </w:rPr>
        <w:lastRenderedPageBreak/>
        <w:t>报告正文</w:t>
      </w:r>
    </w:p>
    <w:p w:rsidR="00E51C7E" w:rsidRDefault="00E51C7E" w:rsidP="00E51C7E">
      <w:pPr>
        <w:widowControl w:val="0"/>
        <w:numPr>
          <w:ilvl w:val="0"/>
          <w:numId w:val="1"/>
        </w:numPr>
        <w:spacing w:line="460" w:lineRule="exact"/>
        <w:ind w:left="0" w:firstLineChars="200" w:firstLine="560"/>
        <w:jc w:val="both"/>
        <w:outlineLvl w:val="0"/>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t>项目简介</w:t>
      </w:r>
    </w:p>
    <w:p w:rsidR="00E51C7E" w:rsidRDefault="00E51C7E" w:rsidP="00E51C7E">
      <w:pPr>
        <w:numPr>
          <w:ilvl w:val="255"/>
          <w:numId w:val="0"/>
        </w:numPr>
        <w:spacing w:line="460" w:lineRule="exact"/>
        <w:ind w:firstLineChars="200" w:firstLine="560"/>
        <w:rPr>
          <w:rFonts w:ascii="方正黑体_GBK" w:eastAsia="方正黑体_GBK" w:hAnsi="方正黑体_GBK" w:cs="方正黑体_GBK"/>
          <w:sz w:val="28"/>
          <w:szCs w:val="28"/>
        </w:rPr>
      </w:pPr>
      <w:r>
        <w:rPr>
          <w:rFonts w:ascii="方正仿宋_GBK" w:eastAsia="方正仿宋_GBK" w:hAnsi="方正仿宋_GBK" w:cs="方正仿宋_GBK" w:hint="eastAsia"/>
          <w:sz w:val="28"/>
          <w:szCs w:val="28"/>
        </w:rP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2020年我单位围绕国家基本公共卫生工作任务，严格按照市级监督协管工作方案和国家随机监督抽查工作计划认真扎实地开展了卫生监督抽查、职业病防治、专业团队培训和项目质量控制管理等工作。资金合计80万元，截止2020年12月31日，支出金额合计80万元，预算执行率100%。</w:t>
      </w:r>
    </w:p>
    <w:p w:rsidR="00E51C7E" w:rsidRDefault="00E51C7E" w:rsidP="00E51C7E">
      <w:pPr>
        <w:spacing w:line="460" w:lineRule="exact"/>
        <w:ind w:firstLineChars="200" w:firstLine="560"/>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（一）项目基本情况</w:t>
      </w:r>
    </w:p>
    <w:p w:rsidR="00E51C7E" w:rsidRDefault="00E51C7E" w:rsidP="00E51C7E">
      <w:pPr>
        <w:spacing w:line="46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 前期研究、立项、批复、实施方案等依据</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（1）《重庆市南岸区卫生健康委员会关于印发2020年度南岸区卫生健康监督协管服务工作方案的通知》（南</w:t>
      </w:r>
      <w:proofErr w:type="gramStart"/>
      <w:r>
        <w:rPr>
          <w:rFonts w:ascii="方正仿宋_GBK" w:eastAsia="方正仿宋_GBK" w:hAnsi="方正仿宋_GBK" w:cs="方正仿宋_GBK" w:hint="eastAsia"/>
          <w:sz w:val="28"/>
          <w:szCs w:val="28"/>
        </w:rPr>
        <w:t>卫键发</w:t>
      </w:r>
      <w:proofErr w:type="gramEnd"/>
      <w:r>
        <w:rPr>
          <w:rFonts w:ascii="方正仿宋_GBK" w:eastAsia="方正仿宋_GBK" w:hAnsi="方正仿宋_GBK" w:cs="方正仿宋_GBK" w:hint="eastAsia"/>
          <w:sz w:val="28"/>
          <w:szCs w:val="28"/>
        </w:rPr>
        <w:t>〔2020〕246号）；</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（2）《重庆市卫生健康委员会办公室关于印发重庆市2020年度随机监督抽查计划的通知》（委办2020-144）。</w:t>
      </w:r>
    </w:p>
    <w:p w:rsidR="00E51C7E" w:rsidRDefault="00E51C7E" w:rsidP="00E51C7E">
      <w:pPr>
        <w:spacing w:line="46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 招投标、合同、补充协议、重大事件会议纪要</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项目开展以来，我单位与重庆市南岸</w:t>
      </w:r>
      <w:proofErr w:type="gramStart"/>
      <w:r>
        <w:rPr>
          <w:rFonts w:ascii="方正仿宋_GBK" w:eastAsia="方正仿宋_GBK" w:hAnsi="方正仿宋_GBK" w:cs="方正仿宋_GBK" w:hint="eastAsia"/>
          <w:sz w:val="28"/>
          <w:szCs w:val="28"/>
        </w:rPr>
        <w:t>区疾病</w:t>
      </w:r>
      <w:proofErr w:type="gramEnd"/>
      <w:r>
        <w:rPr>
          <w:rFonts w:ascii="方正仿宋_GBK" w:eastAsia="方正仿宋_GBK" w:hAnsi="方正仿宋_GBK" w:cs="方正仿宋_GBK" w:hint="eastAsia"/>
          <w:sz w:val="28"/>
          <w:szCs w:val="28"/>
        </w:rPr>
        <w:t>预防控制中心（以下简称“区疾控中心”）签订服务采购合同共计2份，合同金额共计39.873万元。其中合同金额15.604万元，监测内容包括：南岸区辖区范围内二次供水、农饮水、现制现售水、游泳池水、餐（饮）具卫生用品、学校卫生</w:t>
      </w:r>
      <w:proofErr w:type="gramStart"/>
      <w:r>
        <w:rPr>
          <w:rFonts w:ascii="方正仿宋_GBK" w:eastAsia="方正仿宋_GBK" w:hAnsi="方正仿宋_GBK" w:cs="方正仿宋_GBK" w:hint="eastAsia"/>
          <w:sz w:val="28"/>
          <w:szCs w:val="28"/>
        </w:rPr>
        <w:t>检测共</w:t>
      </w:r>
      <w:proofErr w:type="gramEnd"/>
      <w:r>
        <w:rPr>
          <w:rFonts w:ascii="方正仿宋_GBK" w:eastAsia="方正仿宋_GBK" w:hAnsi="方正仿宋_GBK" w:cs="方正仿宋_GBK" w:hint="eastAsia"/>
          <w:sz w:val="28"/>
          <w:szCs w:val="28"/>
        </w:rPr>
        <w:t>156户次相应项目的卫生学检测。合同金额24.269万元，检测内容包括：南岸区辖区范围内住宿场所、沐浴场所、美容美发店、影剧院、游戏厅及商场超市等公共场所共192户次相应项目的卫生学检测。同时，我单位就随机检测工作采购事项组织召开了“三重一大”会议。</w:t>
      </w:r>
    </w:p>
    <w:p w:rsidR="00E51C7E" w:rsidRDefault="00E51C7E" w:rsidP="00E51C7E">
      <w:pPr>
        <w:widowControl w:val="0"/>
        <w:numPr>
          <w:ilvl w:val="0"/>
          <w:numId w:val="2"/>
        </w:numPr>
        <w:spacing w:line="460" w:lineRule="exact"/>
        <w:ind w:firstLineChars="200" w:firstLine="560"/>
        <w:jc w:val="both"/>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实施及完成情况</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我单位建立《重庆市南岸区卫生健康综合行政执法支队专项资金管理暂行办法》对专项资金进行管理，根据《南岸区卫生健康行政处罚案件查办制度》对行政处罚案件办理进行规范。</w:t>
      </w:r>
    </w:p>
    <w:p w:rsidR="00E51C7E" w:rsidRDefault="00E51C7E" w:rsidP="009C5B97">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2020年全年，我单位运用基本公共卫生服务项目资金积极开展卫生监督抽查、职业病防治、专业团队培训和项目质量控制管理等工作。全年国家随机监督抽查工作任务489家，监督完成率、任务完成率、完结率</w:t>
      </w:r>
      <w:r w:rsidRPr="009C5B97">
        <w:rPr>
          <w:rFonts w:ascii="方正仿宋_GBK" w:eastAsia="方正仿宋_GBK" w:hAnsi="方正仿宋_GBK" w:cs="方正仿宋_GBK" w:hint="eastAsia"/>
          <w:color w:val="000000" w:themeColor="text1"/>
          <w:sz w:val="28"/>
          <w:szCs w:val="28"/>
        </w:rPr>
        <w:t>均达100%，</w:t>
      </w:r>
      <w:r w:rsidR="009C5B97" w:rsidRPr="009C5B97">
        <w:rPr>
          <w:rFonts w:ascii="方正仿宋_GBK" w:eastAsia="方正仿宋_GBK" w:hAnsi="方正仿宋_GBK" w:cs="方正仿宋_GBK" w:hint="eastAsia"/>
          <w:color w:val="000000" w:themeColor="text1"/>
          <w:sz w:val="28"/>
          <w:szCs w:val="28"/>
        </w:rPr>
        <w:t>并及时通过官方网站和公众号公示了547家单位的监督检查结果，主动接受社会监督。2020年</w:t>
      </w:r>
      <w:r w:rsidRPr="009C5B97">
        <w:rPr>
          <w:rFonts w:ascii="方正仿宋_GBK" w:eastAsia="方正仿宋_GBK" w:hAnsi="方正仿宋_GBK" w:cs="方正仿宋_GBK" w:hint="eastAsia"/>
          <w:color w:val="000000" w:themeColor="text1"/>
          <w:sz w:val="28"/>
          <w:szCs w:val="28"/>
        </w:rPr>
        <w:t>“双随机”案件任务为47件，实际查办案件43件，任务完成率为91.5%</w:t>
      </w:r>
      <w:r w:rsidR="009C5B97" w:rsidRPr="009C5B97">
        <w:rPr>
          <w:rFonts w:ascii="方正仿宋_GBK" w:eastAsia="方正仿宋_GBK" w:hAnsi="方正仿宋_GBK" w:cs="方正仿宋_GBK" w:hint="eastAsia"/>
          <w:color w:val="000000" w:themeColor="text1"/>
          <w:sz w:val="28"/>
          <w:szCs w:val="28"/>
        </w:rPr>
        <w:t>，未完成原因为去年受疫情影响，</w:t>
      </w:r>
      <w:proofErr w:type="gramStart"/>
      <w:r w:rsidR="009C5B97" w:rsidRPr="009C5B97">
        <w:rPr>
          <w:rFonts w:ascii="方正仿宋_GBK" w:eastAsia="方正仿宋_GBK" w:hAnsi="方正仿宋_GBK" w:cs="方正仿宋_GBK" w:hint="eastAsia"/>
          <w:color w:val="000000" w:themeColor="text1"/>
          <w:sz w:val="28"/>
          <w:szCs w:val="28"/>
        </w:rPr>
        <w:t>部分双</w:t>
      </w:r>
      <w:proofErr w:type="gramEnd"/>
      <w:r w:rsidR="009C5B97" w:rsidRPr="009C5B97">
        <w:rPr>
          <w:rFonts w:ascii="方正仿宋_GBK" w:eastAsia="方正仿宋_GBK" w:hAnsi="方正仿宋_GBK" w:cs="方正仿宋_GBK" w:hint="eastAsia"/>
          <w:color w:val="000000" w:themeColor="text1"/>
          <w:sz w:val="28"/>
          <w:szCs w:val="28"/>
        </w:rPr>
        <w:t>随机单位已关闭，故去年内未完成双随机检查。</w:t>
      </w:r>
      <w:proofErr w:type="gramStart"/>
      <w:r w:rsidR="009C5B97" w:rsidRPr="009C5B97">
        <w:rPr>
          <w:rFonts w:ascii="方正仿宋_GBK" w:eastAsia="方正仿宋_GBK" w:hAnsi="方正仿宋_GBK" w:cs="方正仿宋_GBK" w:hint="eastAsia"/>
          <w:color w:val="000000" w:themeColor="text1"/>
          <w:sz w:val="28"/>
          <w:szCs w:val="28"/>
        </w:rPr>
        <w:t>全年</w:t>
      </w:r>
      <w:r w:rsidRPr="009C5B97">
        <w:rPr>
          <w:rFonts w:ascii="方正仿宋_GBK" w:eastAsia="方正仿宋_GBK" w:hAnsi="方正仿宋_GBK" w:cs="方正仿宋_GBK" w:hint="eastAsia"/>
          <w:color w:val="000000" w:themeColor="text1"/>
          <w:sz w:val="28"/>
          <w:szCs w:val="28"/>
        </w:rPr>
        <w:t>我</w:t>
      </w:r>
      <w:proofErr w:type="gramEnd"/>
      <w:r w:rsidRPr="009C5B97">
        <w:rPr>
          <w:rFonts w:ascii="方正仿宋_GBK" w:eastAsia="方正仿宋_GBK" w:hAnsi="方正仿宋_GBK" w:cs="方正仿宋_GBK" w:hint="eastAsia"/>
          <w:color w:val="000000" w:themeColor="text1"/>
          <w:sz w:val="28"/>
          <w:szCs w:val="28"/>
        </w:rPr>
        <w:t>单位对全体监督执法人员、</w:t>
      </w:r>
      <w:r>
        <w:rPr>
          <w:rFonts w:ascii="方正仿宋_GBK" w:eastAsia="方正仿宋_GBK" w:hAnsi="方正仿宋_GBK" w:cs="方正仿宋_GBK" w:hint="eastAsia"/>
          <w:sz w:val="28"/>
          <w:szCs w:val="28"/>
        </w:rPr>
        <w:t>协管人员开展了共计4期业务培训工作和区内外卫生健康执法交流工作，全面提升了业务人员监督执法能力，积极推进并完善了片区责任制和协管执法一体化，圆满完成了全年协管巡查巡访任务；开展职业病防治培训宣传、职业卫生、放射卫生随机抽查等工作，提高了我单位职业</w:t>
      </w:r>
      <w:proofErr w:type="gramStart"/>
      <w:r>
        <w:rPr>
          <w:rFonts w:ascii="方正仿宋_GBK" w:eastAsia="方正仿宋_GBK" w:hAnsi="方正仿宋_GBK" w:cs="方正仿宋_GBK" w:hint="eastAsia"/>
          <w:sz w:val="28"/>
          <w:szCs w:val="28"/>
        </w:rPr>
        <w:t>健康监督</w:t>
      </w:r>
      <w:proofErr w:type="gramEnd"/>
      <w:r>
        <w:rPr>
          <w:rFonts w:ascii="方正仿宋_GBK" w:eastAsia="方正仿宋_GBK" w:hAnsi="方正仿宋_GBK" w:cs="方正仿宋_GBK" w:hint="eastAsia"/>
          <w:sz w:val="28"/>
          <w:szCs w:val="28"/>
        </w:rPr>
        <w:t>执法能力。</w:t>
      </w:r>
    </w:p>
    <w:p w:rsidR="00E51C7E" w:rsidRDefault="00E51C7E" w:rsidP="00E51C7E">
      <w:pPr>
        <w:spacing w:line="460" w:lineRule="exact"/>
        <w:ind w:firstLineChars="200" w:firstLine="560"/>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（二）资金管理情况</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该项目资金共计80万元，均为中央资金。区财政局于2020年4月8日一次性下拨至我单位，我单位在收到财政资金后，按照资金使用规定范围开展基本公共卫生服务相关工作。截止2020年12月31日，共计支出80万元，主要包括国家随机监督抽查项目支出54.359万元，职业病防治项目支出10.9782万元，项目质量控制经费支出9.0488万元，卫生健教团队能力建设费用支出5.614万元。预算执行率100%。</w:t>
      </w:r>
    </w:p>
    <w:p w:rsidR="00E51C7E" w:rsidRDefault="00E51C7E" w:rsidP="00E51C7E">
      <w:pPr>
        <w:spacing w:line="460" w:lineRule="exact"/>
        <w:ind w:firstLineChars="200" w:firstLine="560"/>
        <w:outlineLvl w:val="0"/>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t>二、评价组织实施程序</w:t>
      </w:r>
    </w:p>
    <w:p w:rsidR="00E51C7E" w:rsidRDefault="00E51C7E" w:rsidP="00E51C7E">
      <w:pPr>
        <w:spacing w:line="460" w:lineRule="exact"/>
        <w:ind w:firstLineChars="200" w:firstLine="560"/>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（一）评价工作组织架构及审批流程</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为加强绩效评价工作的组织领导，我单位成立了2020年基本公共卫生服务项目资金绩效自评小组，由支队长鄢庆波同志任组长，副支队长谭琳同志、纪检委员王宗辉、会计廖天艺同志为成员。</w:t>
      </w:r>
    </w:p>
    <w:p w:rsidR="00E51C7E" w:rsidRDefault="00E51C7E" w:rsidP="00E51C7E">
      <w:pPr>
        <w:widowControl w:val="0"/>
        <w:numPr>
          <w:ilvl w:val="0"/>
          <w:numId w:val="3"/>
        </w:numPr>
        <w:spacing w:line="460" w:lineRule="exact"/>
        <w:ind w:firstLineChars="200" w:firstLine="560"/>
        <w:jc w:val="both"/>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项目基础数据和信息采集</w:t>
      </w:r>
    </w:p>
    <w:p w:rsidR="00E51C7E" w:rsidRDefault="00E51C7E" w:rsidP="00E51C7E">
      <w:pPr>
        <w:widowControl w:val="0"/>
        <w:numPr>
          <w:ilvl w:val="0"/>
          <w:numId w:val="4"/>
        </w:numPr>
        <w:spacing w:line="460" w:lineRule="exact"/>
        <w:ind w:firstLineChars="200" w:firstLine="560"/>
        <w:jc w:val="both"/>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评价依据：</w:t>
      </w:r>
    </w:p>
    <w:p w:rsidR="00E51C7E" w:rsidRDefault="00E51C7E" w:rsidP="00E51C7E">
      <w:pPr>
        <w:ind w:firstLine="560"/>
      </w:pPr>
      <w:r>
        <w:rPr>
          <w:rFonts w:ascii="方正仿宋_GBK" w:eastAsia="方正仿宋_GBK" w:hAnsi="方正仿宋_GBK" w:cs="方正仿宋_GBK" w:hint="eastAsia"/>
          <w:sz w:val="28"/>
          <w:szCs w:val="28"/>
        </w:rPr>
        <w:t>（1）《中共中央国务院关于全面实施预算绩效管理的意见》（中发〔2018〕34号）；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（2）《国家基本公共卫生服务项目绩效考核指导方案》（国卫办基层发〔2015〕35号）；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（3）《国家卫生计生委办公厅关于规范基层医疗卫生机构实行财务集中核算的意见》（国</w:t>
      </w:r>
      <w:proofErr w:type="gramStart"/>
      <w:r>
        <w:rPr>
          <w:rFonts w:ascii="方正仿宋_GBK" w:eastAsia="方正仿宋_GBK" w:hAnsi="方正仿宋_GBK" w:cs="方正仿宋_GBK" w:hint="eastAsia"/>
          <w:sz w:val="28"/>
          <w:szCs w:val="28"/>
        </w:rPr>
        <w:t>卫办财发</w:t>
      </w:r>
      <w:proofErr w:type="gramEnd"/>
      <w:r>
        <w:rPr>
          <w:rFonts w:ascii="方正仿宋_GBK" w:eastAsia="方正仿宋_GBK" w:hAnsi="方正仿宋_GBK" w:cs="方正仿宋_GBK" w:hint="eastAsia"/>
          <w:sz w:val="28"/>
          <w:szCs w:val="28"/>
        </w:rPr>
        <w:t>〔2015〕25号）；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（4）《项目支出绩效评价管理办法》（财预〔2020〕10号）；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（5）《重庆市财政专项资金绩效评价管理暂行办法》（</w:t>
      </w:r>
      <w:proofErr w:type="gramStart"/>
      <w:r>
        <w:rPr>
          <w:rFonts w:ascii="方正仿宋_GBK" w:eastAsia="方正仿宋_GBK" w:hAnsi="方正仿宋_GBK" w:cs="方正仿宋_GBK" w:hint="eastAsia"/>
          <w:sz w:val="28"/>
          <w:szCs w:val="28"/>
        </w:rPr>
        <w:t>渝办发</w:t>
      </w:r>
      <w:proofErr w:type="gramEnd"/>
      <w:r>
        <w:rPr>
          <w:rFonts w:ascii="方正仿宋_GBK" w:eastAsia="方正仿宋_GBK" w:hAnsi="方正仿宋_GBK" w:cs="方正仿宋_GBK" w:hint="eastAsia"/>
          <w:sz w:val="28"/>
          <w:szCs w:val="28"/>
        </w:rPr>
        <w:t>〔2011〕233号）；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（6）《国家卫生健康委办公厅关于印发职业卫生监督协管服务技术规范的通知》（国卫办监督函〔2019〕567号）；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（7）《国家基本公共卫生服务规范（第三版）》（国</w:t>
      </w:r>
      <w:proofErr w:type="gramStart"/>
      <w:r>
        <w:rPr>
          <w:rFonts w:ascii="方正仿宋_GBK" w:eastAsia="方正仿宋_GBK" w:hAnsi="方正仿宋_GBK" w:cs="方正仿宋_GBK" w:hint="eastAsia"/>
          <w:sz w:val="28"/>
          <w:szCs w:val="28"/>
        </w:rPr>
        <w:t>卫基层发</w:t>
      </w:r>
      <w:proofErr w:type="gramEnd"/>
      <w:r>
        <w:rPr>
          <w:rFonts w:ascii="方正仿宋_GBK" w:eastAsia="方正仿宋_GBK" w:hAnsi="方正仿宋_GBK" w:cs="方正仿宋_GBK" w:hint="eastAsia"/>
          <w:sz w:val="28"/>
          <w:szCs w:val="28"/>
        </w:rPr>
        <w:t>〔2017〕13号）；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（8）《南岸区卫生健康委员会关于做好2020年度基本公共卫生服务项目资金年度结算及使用的绩效自评工作的通知》（南</w:t>
      </w:r>
      <w:proofErr w:type="gramStart"/>
      <w:r>
        <w:rPr>
          <w:rFonts w:ascii="方正仿宋_GBK" w:eastAsia="方正仿宋_GBK" w:hAnsi="方正仿宋_GBK" w:cs="方正仿宋_GBK" w:hint="eastAsia"/>
          <w:sz w:val="28"/>
          <w:szCs w:val="28"/>
        </w:rPr>
        <w:t>卫键发</w:t>
      </w:r>
      <w:proofErr w:type="gramEnd"/>
      <w:r>
        <w:rPr>
          <w:rFonts w:ascii="方正仿宋_GBK" w:eastAsia="方正仿宋_GBK" w:hAnsi="方正仿宋_GBK" w:cs="方正仿宋_GBK" w:hint="eastAsia"/>
          <w:sz w:val="28"/>
          <w:szCs w:val="28"/>
        </w:rPr>
        <w:t>〔2020〕451号）；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（9）资金申报材料、审批拨付文件、会计凭证等基础资料；</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（10）其他相关依据。</w:t>
      </w:r>
    </w:p>
    <w:p w:rsidR="00E51C7E" w:rsidRDefault="00E51C7E" w:rsidP="00E51C7E">
      <w:pPr>
        <w:numPr>
          <w:ilvl w:val="255"/>
          <w:numId w:val="0"/>
        </w:numPr>
        <w:spacing w:line="46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 评价过程</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（1）成立资金使用绩效自评小组，进行人员分工；</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（2）组织小组成员学习项目相关文件资料、熟悉项目实施方案；</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（3）对项目负责人进行现场访谈；对项目受益人、项目基层实施人员开展问卷调查，获取项目资料；</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（4）汇总项目资料，对各项指标进行逐项逐条分析、评价；</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（5）整理、分析，撰写绩效评价报告。</w:t>
      </w:r>
    </w:p>
    <w:p w:rsidR="00E51C7E" w:rsidRDefault="00E51C7E" w:rsidP="00E51C7E">
      <w:pPr>
        <w:widowControl w:val="0"/>
        <w:numPr>
          <w:ilvl w:val="0"/>
          <w:numId w:val="3"/>
        </w:numPr>
        <w:spacing w:line="460" w:lineRule="exact"/>
        <w:ind w:firstLineChars="200" w:firstLine="560"/>
        <w:jc w:val="both"/>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实地调查</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sz w:val="28"/>
          <w:szCs w:val="28"/>
        </w:rPr>
        <w:lastRenderedPageBreak/>
        <w:t>本次绩效评价通过查阅资料、问卷调查、听取汇报、现场检查、访谈座谈和综合数据分析等方法，以项目的绩效目标和绩效指标体系作为绩效评价的主要依据。</w:t>
      </w:r>
    </w:p>
    <w:p w:rsidR="00E51C7E" w:rsidRDefault="00E51C7E" w:rsidP="00E51C7E">
      <w:pPr>
        <w:spacing w:line="460" w:lineRule="exact"/>
        <w:ind w:firstLineChars="200" w:firstLine="560"/>
        <w:rPr>
          <w:rFonts w:ascii="方正仿宋_GBK" w:eastAsia="方正仿宋_GBK" w:hAnsi="方正仿宋_GBK" w:cs="方正仿宋_GBK"/>
          <w:sz w:val="28"/>
          <w:szCs w:val="28"/>
        </w:rPr>
        <w:sectPr w:rsidR="00E51C7E">
          <w:footerReference w:type="default" r:id="rId12"/>
          <w:pgSz w:w="11906" w:h="16838"/>
          <w:pgMar w:top="1440" w:right="1800" w:bottom="1440" w:left="1800" w:header="851" w:footer="992" w:gutter="0"/>
          <w:pgNumType w:start="1"/>
          <w:cols w:space="425"/>
          <w:docGrid w:type="lines" w:linePitch="312"/>
        </w:sectPr>
      </w:pPr>
    </w:p>
    <w:p w:rsidR="00E51C7E" w:rsidRDefault="00E51C7E" w:rsidP="00E51C7E">
      <w:pPr>
        <w:spacing w:line="460" w:lineRule="exact"/>
        <w:ind w:firstLineChars="200" w:firstLine="560"/>
        <w:outlineLvl w:val="0"/>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lastRenderedPageBreak/>
        <w:t>三、绩效评价结果综合分析</w:t>
      </w:r>
    </w:p>
    <w:p w:rsidR="00E51C7E" w:rsidRDefault="00E51C7E" w:rsidP="00E51C7E">
      <w:pPr>
        <w:spacing w:line="460" w:lineRule="exact"/>
        <w:ind w:firstLineChars="200" w:firstLine="560"/>
        <w:rPr>
          <w:rFonts w:ascii="方正仿宋_GBK" w:eastAsia="方正仿宋_GBK" w:hAnsi="方正仿宋_GBK" w:cs="方正仿宋_GBK"/>
          <w:sz w:val="28"/>
          <w:szCs w:val="36"/>
        </w:rPr>
      </w:pPr>
      <w:r>
        <w:rPr>
          <w:rFonts w:ascii="方正仿宋_GBK" w:eastAsia="方正仿宋_GBK" w:hAnsi="方正仿宋_GBK" w:cs="方正仿宋_GBK" w:hint="eastAsia"/>
          <w:sz w:val="28"/>
          <w:szCs w:val="36"/>
        </w:rPr>
        <w:t>根据</w:t>
      </w:r>
      <w:r>
        <w:rPr>
          <w:rFonts w:ascii="方正仿宋_GBK" w:eastAsia="方正仿宋_GBK" w:hAnsi="方正仿宋_GBK" w:cs="方正仿宋_GBK" w:hint="eastAsia"/>
          <w:sz w:val="28"/>
          <w:szCs w:val="28"/>
        </w:rPr>
        <w:t>《南岸区卫生健康委员会关于做好2020年度基本公共卫生服务项目资金年度结算及使用的绩效自评工作的通知》（南</w:t>
      </w:r>
      <w:proofErr w:type="gramStart"/>
      <w:r>
        <w:rPr>
          <w:rFonts w:ascii="方正仿宋_GBK" w:eastAsia="方正仿宋_GBK" w:hAnsi="方正仿宋_GBK" w:cs="方正仿宋_GBK" w:hint="eastAsia"/>
          <w:sz w:val="28"/>
          <w:szCs w:val="28"/>
        </w:rPr>
        <w:t>卫键发</w:t>
      </w:r>
      <w:proofErr w:type="gramEnd"/>
      <w:r>
        <w:rPr>
          <w:rFonts w:ascii="方正仿宋_GBK" w:eastAsia="方正仿宋_GBK" w:hAnsi="方正仿宋_GBK" w:cs="方正仿宋_GBK" w:hint="eastAsia"/>
          <w:sz w:val="28"/>
          <w:szCs w:val="28"/>
        </w:rPr>
        <w:t>〔2020〕451号）</w:t>
      </w:r>
      <w:r>
        <w:rPr>
          <w:rFonts w:ascii="方正仿宋_GBK" w:eastAsia="方正仿宋_GBK" w:hAnsi="方正仿宋_GBK" w:cs="方正仿宋_GBK" w:hint="eastAsia"/>
          <w:sz w:val="28"/>
          <w:szCs w:val="36"/>
        </w:rPr>
        <w:t>文件要求，2020年度</w:t>
      </w:r>
      <w:r>
        <w:rPr>
          <w:rFonts w:ascii="方正仿宋_GBK" w:eastAsia="方正仿宋_GBK" w:hAnsi="方正仿宋_GBK" w:cs="方正仿宋_GBK" w:hint="eastAsia"/>
          <w:sz w:val="28"/>
          <w:szCs w:val="28"/>
        </w:rPr>
        <w:t>南岸区卫生健康综合行政执法支队基本公共卫生服务项目</w:t>
      </w:r>
      <w:r>
        <w:rPr>
          <w:rFonts w:ascii="方正仿宋_GBK" w:eastAsia="方正仿宋_GBK" w:hAnsi="方正仿宋_GBK" w:cs="方正仿宋_GBK" w:hint="eastAsia"/>
          <w:sz w:val="28"/>
          <w:szCs w:val="36"/>
        </w:rPr>
        <w:t>绩效评价指标评分表及得分情况如下表所示：</w:t>
      </w:r>
    </w:p>
    <w:p w:rsidR="00E51C7E" w:rsidRDefault="00E51C7E" w:rsidP="008E3EC3">
      <w:pPr>
        <w:spacing w:line="460" w:lineRule="exact"/>
        <w:ind w:firstLineChars="200" w:firstLine="482"/>
        <w:jc w:val="center"/>
        <w:outlineLvl w:val="1"/>
        <w:rPr>
          <w:rFonts w:ascii="方正仿宋_GBK" w:eastAsia="方正仿宋_GBK" w:hAnsi="方正仿宋_GBK" w:cs="方正仿宋_GBK"/>
          <w:b/>
        </w:rPr>
      </w:pPr>
      <w:r>
        <w:rPr>
          <w:rFonts w:ascii="方正仿宋_GBK" w:eastAsia="方正仿宋_GBK" w:hAnsi="方正仿宋_GBK" w:cs="方正仿宋_GBK" w:hint="eastAsia"/>
          <w:b/>
        </w:rPr>
        <w:t>南岸区卫生健康综合行政执法支队基本公共卫生服务项目</w:t>
      </w:r>
    </w:p>
    <w:p w:rsidR="00E51C7E" w:rsidRDefault="00E51C7E" w:rsidP="008E3EC3">
      <w:pPr>
        <w:spacing w:line="460" w:lineRule="exact"/>
        <w:ind w:firstLineChars="200" w:firstLine="482"/>
        <w:jc w:val="center"/>
        <w:outlineLvl w:val="1"/>
        <w:rPr>
          <w:rFonts w:ascii="方正仿宋_GBK" w:eastAsia="方正仿宋_GBK" w:hAnsi="方正仿宋_GBK" w:cs="方正仿宋_GBK"/>
          <w:b/>
        </w:rPr>
      </w:pPr>
      <w:r>
        <w:rPr>
          <w:rFonts w:ascii="方正仿宋_GBK" w:eastAsia="方正仿宋_GBK" w:hAnsi="方正仿宋_GBK" w:cs="方正仿宋_GBK" w:hint="eastAsia"/>
          <w:b/>
        </w:rPr>
        <w:t>绩效评价指标评分表</w:t>
      </w:r>
    </w:p>
    <w:tbl>
      <w:tblPr>
        <w:tblW w:w="0" w:type="auto"/>
        <w:tblLayout w:type="fixed"/>
        <w:tblCellMar>
          <w:left w:w="0" w:type="dxa"/>
          <w:right w:w="0" w:type="dxa"/>
        </w:tblCellMar>
        <w:tblLook w:val="04A0" w:firstRow="1" w:lastRow="0" w:firstColumn="1" w:lastColumn="0" w:noHBand="0" w:noVBand="1"/>
      </w:tblPr>
      <w:tblGrid>
        <w:gridCol w:w="864"/>
        <w:gridCol w:w="442"/>
        <w:gridCol w:w="980"/>
        <w:gridCol w:w="502"/>
        <w:gridCol w:w="2967"/>
        <w:gridCol w:w="587"/>
        <w:gridCol w:w="7240"/>
        <w:gridCol w:w="396"/>
      </w:tblGrid>
      <w:tr w:rsidR="00E51C7E" w:rsidTr="00030330">
        <w:trPr>
          <w:trHeight w:val="454"/>
        </w:trPr>
        <w:tc>
          <w:tcPr>
            <w:tcW w:w="1306" w:type="dxa"/>
            <w:gridSpan w:val="2"/>
            <w:tcBorders>
              <w:top w:val="single" w:sz="8" w:space="0" w:color="000000"/>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一级指标</w:t>
            </w:r>
          </w:p>
        </w:tc>
        <w:tc>
          <w:tcPr>
            <w:tcW w:w="1482" w:type="dxa"/>
            <w:gridSpan w:val="2"/>
            <w:tcBorders>
              <w:top w:val="single" w:sz="8" w:space="0" w:color="000000"/>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二级指标</w:t>
            </w:r>
          </w:p>
        </w:tc>
        <w:tc>
          <w:tcPr>
            <w:tcW w:w="3554" w:type="dxa"/>
            <w:gridSpan w:val="2"/>
            <w:tcBorders>
              <w:top w:val="single" w:sz="8" w:space="0" w:color="000000"/>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三级指标</w:t>
            </w:r>
          </w:p>
        </w:tc>
        <w:tc>
          <w:tcPr>
            <w:tcW w:w="7240" w:type="dxa"/>
            <w:vMerge w:val="restart"/>
            <w:tcBorders>
              <w:top w:val="single" w:sz="8" w:space="0" w:color="000000"/>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指标解释</w:t>
            </w:r>
          </w:p>
        </w:tc>
        <w:tc>
          <w:tcPr>
            <w:tcW w:w="396" w:type="dxa"/>
            <w:vMerge w:val="restart"/>
            <w:tcBorders>
              <w:top w:val="single" w:sz="8" w:space="0" w:color="000000"/>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得分</w:t>
            </w:r>
          </w:p>
        </w:tc>
      </w:tr>
      <w:tr w:rsidR="00E51C7E" w:rsidTr="00030330">
        <w:trPr>
          <w:trHeight w:val="372"/>
        </w:trPr>
        <w:tc>
          <w:tcPr>
            <w:tcW w:w="864" w:type="dxa"/>
            <w:tcBorders>
              <w:top w:val="single" w:sz="8" w:space="0" w:color="000000"/>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名称</w:t>
            </w:r>
          </w:p>
        </w:tc>
        <w:tc>
          <w:tcPr>
            <w:tcW w:w="442" w:type="dxa"/>
            <w:tcBorders>
              <w:top w:val="single" w:sz="8" w:space="0" w:color="000000"/>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分值</w:t>
            </w:r>
          </w:p>
        </w:tc>
        <w:tc>
          <w:tcPr>
            <w:tcW w:w="980" w:type="dxa"/>
            <w:tcBorders>
              <w:top w:val="single" w:sz="8" w:space="0" w:color="000000"/>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名称</w:t>
            </w:r>
          </w:p>
        </w:tc>
        <w:tc>
          <w:tcPr>
            <w:tcW w:w="502" w:type="dxa"/>
            <w:tcBorders>
              <w:top w:val="single" w:sz="8" w:space="0" w:color="000000"/>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分值</w:t>
            </w:r>
          </w:p>
        </w:tc>
        <w:tc>
          <w:tcPr>
            <w:tcW w:w="2967" w:type="dxa"/>
            <w:tcBorders>
              <w:top w:val="single" w:sz="8" w:space="0" w:color="000000"/>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名称</w:t>
            </w:r>
          </w:p>
        </w:tc>
        <w:tc>
          <w:tcPr>
            <w:tcW w:w="587" w:type="dxa"/>
            <w:tcBorders>
              <w:top w:val="single" w:sz="8" w:space="0" w:color="000000"/>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r>
              <w:rPr>
                <w:rFonts w:ascii="方正仿宋_GBK" w:eastAsia="方正仿宋_GBK" w:hAnsi="方正仿宋_GBK" w:cs="方正仿宋_GBK" w:hint="eastAsia"/>
                <w:b/>
                <w:color w:val="000000"/>
              </w:rPr>
              <w:t>分值</w:t>
            </w:r>
          </w:p>
        </w:tc>
        <w:tc>
          <w:tcPr>
            <w:tcW w:w="7240" w:type="dxa"/>
            <w:vMerge/>
            <w:tcBorders>
              <w:top w:val="single" w:sz="8" w:space="0" w:color="000000"/>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p>
        </w:tc>
        <w:tc>
          <w:tcPr>
            <w:tcW w:w="396" w:type="dxa"/>
            <w:vMerge/>
            <w:tcBorders>
              <w:top w:val="single" w:sz="8" w:space="0" w:color="000000"/>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
                <w:color w:val="000000"/>
              </w:rPr>
            </w:pPr>
          </w:p>
        </w:tc>
      </w:tr>
      <w:tr w:rsidR="00E51C7E" w:rsidTr="00030330">
        <w:trPr>
          <w:trHeight w:val="518"/>
        </w:trPr>
        <w:tc>
          <w:tcPr>
            <w:tcW w:w="864" w:type="dxa"/>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项目立项</w:t>
            </w:r>
          </w:p>
        </w:tc>
        <w:tc>
          <w:tcPr>
            <w:tcW w:w="442"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c>
          <w:tcPr>
            <w:tcW w:w="980"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项目目标</w:t>
            </w:r>
          </w:p>
        </w:tc>
        <w:tc>
          <w:tcPr>
            <w:tcW w:w="502"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立项依据</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各项</w:t>
            </w:r>
            <w:proofErr w:type="gramStart"/>
            <w:r>
              <w:rPr>
                <w:rFonts w:ascii="方正仿宋_GBK" w:eastAsia="方正仿宋_GBK" w:hAnsi="方正仿宋_GBK" w:cs="方正仿宋_GBK" w:hint="eastAsia"/>
                <w:bCs/>
                <w:color w:val="000000"/>
              </w:rPr>
              <w:t>目目标</w:t>
            </w:r>
            <w:proofErr w:type="gramEnd"/>
            <w:r>
              <w:rPr>
                <w:rFonts w:ascii="方正仿宋_GBK" w:eastAsia="方正仿宋_GBK" w:hAnsi="方正仿宋_GBK" w:cs="方正仿宋_GBK" w:hint="eastAsia"/>
                <w:bCs/>
                <w:color w:val="000000"/>
              </w:rPr>
              <w:t>设立的合理性、可操作性，单位项目管理制度建设情况等。分值5分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r>
      <w:tr w:rsidR="00E51C7E" w:rsidTr="00030330">
        <w:trPr>
          <w:trHeight w:val="510"/>
        </w:trPr>
        <w:tc>
          <w:tcPr>
            <w:tcW w:w="864" w:type="dxa"/>
            <w:vMerge w:val="restart"/>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项目管理</w:t>
            </w:r>
          </w:p>
        </w:tc>
        <w:tc>
          <w:tcPr>
            <w:tcW w:w="442"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25</w:t>
            </w:r>
          </w:p>
        </w:tc>
        <w:tc>
          <w:tcPr>
            <w:tcW w:w="980"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资金管理</w:t>
            </w:r>
          </w:p>
        </w:tc>
        <w:tc>
          <w:tcPr>
            <w:tcW w:w="502"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21</w:t>
            </w: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到位率</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项目资金足额下达情况，到位率=实际批复下达数/预算数×100%，分值2分。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w:t>
            </w:r>
          </w:p>
        </w:tc>
      </w:tr>
      <w:tr w:rsidR="00E51C7E" w:rsidTr="00030330">
        <w:trPr>
          <w:trHeight w:val="655"/>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到位及时率</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区县是否在接到市级提前下达项目资金的30日内及时下达项目资金，分值2分。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w:t>
            </w:r>
          </w:p>
        </w:tc>
      </w:tr>
      <w:tr w:rsidR="00E51C7E" w:rsidTr="00030330">
        <w:trPr>
          <w:trHeight w:val="550"/>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资金执行率</w:t>
            </w:r>
          </w:p>
        </w:tc>
        <w:tc>
          <w:tcPr>
            <w:tcW w:w="587"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7240" w:type="dxa"/>
            <w:tcBorders>
              <w:top w:val="nil"/>
              <w:left w:val="nil"/>
              <w:bottom w:val="nil"/>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1、项目资金执行情况，资金执行率=实际支出资金/预算数×100%，分值10分。</w:t>
            </w:r>
          </w:p>
        </w:tc>
        <w:tc>
          <w:tcPr>
            <w:tcW w:w="396" w:type="dxa"/>
            <w:vMerge w:val="restart"/>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r>
      <w:tr w:rsidR="00E51C7E" w:rsidTr="00030330">
        <w:trPr>
          <w:trHeight w:val="454"/>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87"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2、执行率达到100%，可得10分，每偏离5%，扣1分，偏离不足5%按5%计算。</w:t>
            </w:r>
          </w:p>
        </w:tc>
        <w:tc>
          <w:tcPr>
            <w:tcW w:w="396" w:type="dxa"/>
            <w:vMerge/>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r>
      <w:tr w:rsidR="00E51C7E" w:rsidTr="00030330">
        <w:trPr>
          <w:trHeight w:val="454"/>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资金使用合</w:t>
            </w:r>
            <w:proofErr w:type="gramStart"/>
            <w:r>
              <w:rPr>
                <w:rFonts w:ascii="方正仿宋_GBK" w:eastAsia="方正仿宋_GBK" w:hAnsi="方正仿宋_GBK" w:cs="方正仿宋_GBK" w:hint="eastAsia"/>
                <w:bCs/>
                <w:color w:val="000000"/>
              </w:rPr>
              <w:t>规</w:t>
            </w:r>
            <w:proofErr w:type="gramEnd"/>
            <w:r>
              <w:rPr>
                <w:rFonts w:ascii="方正仿宋_GBK" w:eastAsia="方正仿宋_GBK" w:hAnsi="方正仿宋_GBK" w:cs="方正仿宋_GBK" w:hint="eastAsia"/>
                <w:bCs/>
                <w:color w:val="000000"/>
              </w:rPr>
              <w:t>性</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单位按照规定执行报销、审批程序，准确进行财务核算，分值5分。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r>
      <w:tr w:rsidR="00E51C7E" w:rsidTr="00030330">
        <w:trPr>
          <w:trHeight w:val="454"/>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制度建设</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单位是否建立了项目资金管理细则，分值2分。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w:t>
            </w:r>
          </w:p>
        </w:tc>
      </w:tr>
      <w:tr w:rsidR="00E51C7E" w:rsidTr="00030330">
        <w:trPr>
          <w:trHeight w:val="567"/>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组织实施</w:t>
            </w:r>
          </w:p>
        </w:tc>
        <w:tc>
          <w:tcPr>
            <w:tcW w:w="502"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4</w:t>
            </w: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监督与评价</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4</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是否开展了项目监督与评价工作，会计核算完整性、准确性等方面，分值4分。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4</w:t>
            </w:r>
          </w:p>
        </w:tc>
      </w:tr>
      <w:tr w:rsidR="00E51C7E" w:rsidTr="00030330">
        <w:trPr>
          <w:trHeight w:val="475"/>
        </w:trPr>
        <w:tc>
          <w:tcPr>
            <w:tcW w:w="864" w:type="dxa"/>
            <w:vMerge w:val="restart"/>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项目执行</w:t>
            </w:r>
          </w:p>
        </w:tc>
        <w:tc>
          <w:tcPr>
            <w:tcW w:w="442"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70</w:t>
            </w:r>
          </w:p>
        </w:tc>
        <w:tc>
          <w:tcPr>
            <w:tcW w:w="980"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项目产出</w:t>
            </w:r>
          </w:p>
        </w:tc>
        <w:tc>
          <w:tcPr>
            <w:tcW w:w="502"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55</w:t>
            </w:r>
          </w:p>
        </w:tc>
        <w:tc>
          <w:tcPr>
            <w:tcW w:w="2967" w:type="dxa"/>
            <w:vMerge w:val="restart"/>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国家随机监督抽查项目完成率</w:t>
            </w:r>
          </w:p>
        </w:tc>
        <w:tc>
          <w:tcPr>
            <w:tcW w:w="587" w:type="dxa"/>
            <w:vMerge w:val="restart"/>
            <w:tcBorders>
              <w:top w:val="nil"/>
              <w:left w:val="nil"/>
              <w:bottom w:val="nil"/>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7240" w:type="dxa"/>
            <w:tcBorders>
              <w:top w:val="nil"/>
              <w:left w:val="nil"/>
              <w:bottom w:val="nil"/>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1、国家监督检查项目完成率=国家监督检查项目完成数/全年国家监督检查项目任务数×100%。</w:t>
            </w:r>
          </w:p>
        </w:tc>
        <w:tc>
          <w:tcPr>
            <w:tcW w:w="396" w:type="dxa"/>
            <w:vMerge w:val="restart"/>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r>
      <w:tr w:rsidR="00E51C7E" w:rsidTr="00030330">
        <w:trPr>
          <w:trHeight w:val="285"/>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87" w:type="dxa"/>
            <w:vMerge/>
            <w:tcBorders>
              <w:top w:val="nil"/>
              <w:left w:val="nil"/>
              <w:bottom w:val="nil"/>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7240" w:type="dxa"/>
            <w:tcBorders>
              <w:top w:val="nil"/>
              <w:left w:val="nil"/>
              <w:bottom w:val="nil"/>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2、国家监督检查项目完成率达到100%，可得10分，每偏离5%，扣1分，偏离不足5%按5%计算。</w:t>
            </w:r>
          </w:p>
        </w:tc>
        <w:tc>
          <w:tcPr>
            <w:tcW w:w="396" w:type="dxa"/>
            <w:vMerge/>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r>
      <w:tr w:rsidR="00E51C7E" w:rsidTr="00030330">
        <w:trPr>
          <w:trHeight w:val="454"/>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val="restart"/>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双随机案件查办完成率</w:t>
            </w:r>
          </w:p>
        </w:tc>
        <w:tc>
          <w:tcPr>
            <w:tcW w:w="587" w:type="dxa"/>
            <w:vMerge w:val="restart"/>
            <w:tcBorders>
              <w:top w:val="single" w:sz="8" w:space="0" w:color="000000"/>
              <w:left w:val="nil"/>
              <w:bottom w:val="nil"/>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7240" w:type="dxa"/>
            <w:tcBorders>
              <w:top w:val="single" w:sz="8" w:space="0" w:color="000000"/>
              <w:left w:val="nil"/>
              <w:bottom w:val="nil"/>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1、双随机案件查办完成率=实际办结案件数量/双随机查办案件任务数</w:t>
            </w:r>
          </w:p>
        </w:tc>
        <w:tc>
          <w:tcPr>
            <w:tcW w:w="396" w:type="dxa"/>
            <w:vMerge w:val="restart"/>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8</w:t>
            </w:r>
          </w:p>
        </w:tc>
      </w:tr>
      <w:tr w:rsidR="00E51C7E" w:rsidTr="00030330">
        <w:trPr>
          <w:trHeight w:val="90"/>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tcBorders>
              <w:top w:val="nil"/>
              <w:left w:val="nil"/>
              <w:bottom w:val="single" w:sz="8" w:space="0" w:color="auto"/>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87" w:type="dxa"/>
            <w:vMerge/>
            <w:tcBorders>
              <w:top w:val="single" w:sz="8" w:space="0" w:color="000000"/>
              <w:left w:val="nil"/>
              <w:bottom w:val="single" w:sz="8" w:space="0" w:color="auto"/>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7240" w:type="dxa"/>
            <w:tcBorders>
              <w:top w:val="nil"/>
              <w:left w:val="nil"/>
              <w:bottom w:val="single" w:sz="8" w:space="0" w:color="auto"/>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2、双随机案件查办完成率达100%,可得1O分，每偏离5%，扣1分，偏离不足5%的按5%计算。</w:t>
            </w:r>
          </w:p>
        </w:tc>
        <w:tc>
          <w:tcPr>
            <w:tcW w:w="396" w:type="dxa"/>
            <w:vMerge/>
            <w:tcBorders>
              <w:top w:val="nil"/>
              <w:left w:val="nil"/>
              <w:bottom w:val="single" w:sz="8" w:space="0" w:color="auto"/>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r>
      <w:tr w:rsidR="00E51C7E" w:rsidTr="00030330">
        <w:trPr>
          <w:trHeight w:val="362"/>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auto"/>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协管巡查户数</w:t>
            </w:r>
          </w:p>
        </w:tc>
        <w:tc>
          <w:tcPr>
            <w:tcW w:w="587"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7240"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单位年度计划协管巡查户数≥3400户，可得10分。</w:t>
            </w:r>
          </w:p>
        </w:tc>
        <w:tc>
          <w:tcPr>
            <w:tcW w:w="396" w:type="dxa"/>
            <w:tcBorders>
              <w:top w:val="single" w:sz="8" w:space="0" w:color="auto"/>
              <w:left w:val="single" w:sz="8" w:space="0" w:color="auto"/>
              <w:bottom w:val="single" w:sz="8" w:space="0" w:color="auto"/>
              <w:right w:val="single" w:sz="8" w:space="0" w:color="auto"/>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r>
      <w:tr w:rsidR="00E51C7E" w:rsidTr="00030330">
        <w:trPr>
          <w:trHeight w:val="90"/>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val="restart"/>
            <w:tcBorders>
              <w:top w:val="single" w:sz="8" w:space="0" w:color="auto"/>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协管巡查信息报告率</w:t>
            </w:r>
          </w:p>
        </w:tc>
        <w:tc>
          <w:tcPr>
            <w:tcW w:w="587" w:type="dxa"/>
            <w:vMerge w:val="restart"/>
            <w:tcBorders>
              <w:top w:val="single" w:sz="8" w:space="0" w:color="auto"/>
              <w:left w:val="nil"/>
              <w:bottom w:val="single" w:sz="8" w:space="0" w:color="000000"/>
              <w:right w:val="single" w:sz="8" w:space="0" w:color="auto"/>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7240" w:type="dxa"/>
            <w:tcBorders>
              <w:top w:val="single" w:sz="8" w:space="0" w:color="auto"/>
              <w:left w:val="single" w:sz="8" w:space="0" w:color="auto"/>
              <w:bottom w:val="nil"/>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1、协管巡查信息报告率=报告的事件或线索次数/发现的事件或线索次数×100%。</w:t>
            </w:r>
          </w:p>
        </w:tc>
        <w:tc>
          <w:tcPr>
            <w:tcW w:w="396" w:type="dxa"/>
            <w:vMerge w:val="restart"/>
            <w:tcBorders>
              <w:top w:val="single" w:sz="8" w:space="0" w:color="auto"/>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r>
      <w:tr w:rsidR="00E51C7E" w:rsidTr="00030330">
        <w:trPr>
          <w:trHeight w:val="603"/>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87" w:type="dxa"/>
            <w:vMerge/>
            <w:tcBorders>
              <w:top w:val="nil"/>
              <w:left w:val="nil"/>
              <w:bottom w:val="single" w:sz="8" w:space="0" w:color="000000"/>
              <w:right w:val="single" w:sz="8" w:space="0" w:color="auto"/>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7240" w:type="dxa"/>
            <w:tcBorders>
              <w:top w:val="nil"/>
              <w:left w:val="single" w:sz="8" w:space="0" w:color="auto"/>
              <w:bottom w:val="single" w:sz="8" w:space="0" w:color="auto"/>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2、协管巡查报告率＞95%，可得10分，每偏离5%，扣1分,偏离不足5%的按5%计算。</w:t>
            </w:r>
          </w:p>
        </w:tc>
        <w:tc>
          <w:tcPr>
            <w:tcW w:w="396" w:type="dxa"/>
            <w:vMerge/>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r>
      <w:tr w:rsidR="00E51C7E" w:rsidTr="00030330">
        <w:trPr>
          <w:trHeight w:val="454"/>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val="restart"/>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roofErr w:type="gramStart"/>
            <w:r>
              <w:rPr>
                <w:rFonts w:ascii="方正仿宋_GBK" w:eastAsia="方正仿宋_GBK" w:hAnsi="方正仿宋_GBK" w:cs="方正仿宋_GBK" w:hint="eastAsia"/>
                <w:bCs/>
                <w:color w:val="000000"/>
              </w:rPr>
              <w:t>卫监健教</w:t>
            </w:r>
            <w:proofErr w:type="gramEnd"/>
            <w:r>
              <w:rPr>
                <w:rFonts w:ascii="方正仿宋_GBK" w:eastAsia="方正仿宋_GBK" w:hAnsi="方正仿宋_GBK" w:cs="方正仿宋_GBK" w:hint="eastAsia"/>
                <w:bCs/>
                <w:color w:val="000000"/>
              </w:rPr>
              <w:t>团队培训合格率</w:t>
            </w:r>
          </w:p>
        </w:tc>
        <w:tc>
          <w:tcPr>
            <w:tcW w:w="587" w:type="dxa"/>
            <w:vMerge w:val="restart"/>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7240" w:type="dxa"/>
            <w:tcBorders>
              <w:top w:val="single" w:sz="8" w:space="0" w:color="auto"/>
              <w:left w:val="nil"/>
              <w:bottom w:val="nil"/>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w:t>
            </w:r>
            <w:proofErr w:type="gramStart"/>
            <w:r>
              <w:rPr>
                <w:rFonts w:ascii="方正仿宋_GBK" w:eastAsia="方正仿宋_GBK" w:hAnsi="方正仿宋_GBK" w:cs="方正仿宋_GBK" w:hint="eastAsia"/>
                <w:bCs/>
                <w:color w:val="000000"/>
              </w:rPr>
              <w:t>卫监健教</w:t>
            </w:r>
            <w:proofErr w:type="gramEnd"/>
            <w:r>
              <w:rPr>
                <w:rFonts w:ascii="方正仿宋_GBK" w:eastAsia="方正仿宋_GBK" w:hAnsi="方正仿宋_GBK" w:cs="方正仿宋_GBK" w:hint="eastAsia"/>
                <w:bCs/>
                <w:color w:val="000000"/>
              </w:rPr>
              <w:t>团队培训合格率=培训合格</w:t>
            </w:r>
            <w:proofErr w:type="gramStart"/>
            <w:r>
              <w:rPr>
                <w:rFonts w:ascii="方正仿宋_GBK" w:eastAsia="方正仿宋_GBK" w:hAnsi="方正仿宋_GBK" w:cs="方正仿宋_GBK" w:hint="eastAsia"/>
                <w:bCs/>
                <w:color w:val="000000"/>
              </w:rPr>
              <w:t>卫监健教</w:t>
            </w:r>
            <w:proofErr w:type="gramEnd"/>
            <w:r>
              <w:rPr>
                <w:rFonts w:ascii="方正仿宋_GBK" w:eastAsia="方正仿宋_GBK" w:hAnsi="方正仿宋_GBK" w:cs="方正仿宋_GBK" w:hint="eastAsia"/>
                <w:bCs/>
                <w:color w:val="000000"/>
              </w:rPr>
              <w:t>团队成员数/参与培训的</w:t>
            </w:r>
            <w:proofErr w:type="gramStart"/>
            <w:r>
              <w:rPr>
                <w:rFonts w:ascii="方正仿宋_GBK" w:eastAsia="方正仿宋_GBK" w:hAnsi="方正仿宋_GBK" w:cs="方正仿宋_GBK" w:hint="eastAsia"/>
                <w:bCs/>
                <w:color w:val="000000"/>
              </w:rPr>
              <w:t>卫监健教</w:t>
            </w:r>
            <w:proofErr w:type="gramEnd"/>
            <w:r>
              <w:rPr>
                <w:rFonts w:ascii="方正仿宋_GBK" w:eastAsia="方正仿宋_GBK" w:hAnsi="方正仿宋_GBK" w:cs="方正仿宋_GBK" w:hint="eastAsia"/>
                <w:bCs/>
                <w:color w:val="000000"/>
              </w:rPr>
              <w:t>团队</w:t>
            </w:r>
            <w:proofErr w:type="gramStart"/>
            <w:r>
              <w:rPr>
                <w:rFonts w:ascii="方正仿宋_GBK" w:eastAsia="方正仿宋_GBK" w:hAnsi="方正仿宋_GBK" w:cs="方正仿宋_GBK" w:hint="eastAsia"/>
                <w:bCs/>
                <w:color w:val="000000"/>
              </w:rPr>
              <w:t>成员成员</w:t>
            </w:r>
            <w:proofErr w:type="gramEnd"/>
            <w:r>
              <w:rPr>
                <w:rFonts w:ascii="方正仿宋_GBK" w:eastAsia="方正仿宋_GBK" w:hAnsi="方正仿宋_GBK" w:cs="方正仿宋_GBK" w:hint="eastAsia"/>
                <w:bCs/>
                <w:color w:val="000000"/>
              </w:rPr>
              <w:t>数×100%。</w:t>
            </w:r>
          </w:p>
        </w:tc>
        <w:tc>
          <w:tcPr>
            <w:tcW w:w="396" w:type="dxa"/>
            <w:vMerge w:val="restart"/>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r>
      <w:tr w:rsidR="00E51C7E" w:rsidTr="00030330">
        <w:trPr>
          <w:trHeight w:val="313"/>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vMerge/>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87"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2、</w:t>
            </w:r>
            <w:proofErr w:type="gramStart"/>
            <w:r>
              <w:rPr>
                <w:rFonts w:ascii="方正仿宋_GBK" w:eastAsia="方正仿宋_GBK" w:hAnsi="方正仿宋_GBK" w:cs="方正仿宋_GBK" w:hint="eastAsia"/>
                <w:bCs/>
                <w:color w:val="000000"/>
              </w:rPr>
              <w:t>卫监健教</w:t>
            </w:r>
            <w:proofErr w:type="gramEnd"/>
            <w:r>
              <w:rPr>
                <w:rFonts w:ascii="方正仿宋_GBK" w:eastAsia="方正仿宋_GBK" w:hAnsi="方正仿宋_GBK" w:cs="方正仿宋_GBK" w:hint="eastAsia"/>
                <w:bCs/>
                <w:color w:val="000000"/>
              </w:rPr>
              <w:t>团队培训合格率达100%，可得10分，每偏离5%，扣1分。偏离不足5%的按5%计算</w:t>
            </w:r>
          </w:p>
        </w:tc>
        <w:tc>
          <w:tcPr>
            <w:tcW w:w="396" w:type="dxa"/>
            <w:vMerge/>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r>
      <w:tr w:rsidR="00E51C7E" w:rsidTr="00030330">
        <w:trPr>
          <w:trHeight w:val="470"/>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国家随机监督抽查情况公示及时率</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国家随机监督检查情况和案件查办情况及时公开，可得5分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r>
      <w:tr w:rsidR="00E51C7E" w:rsidTr="00030330">
        <w:trPr>
          <w:trHeight w:val="575"/>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社会效益</w:t>
            </w:r>
          </w:p>
        </w:tc>
        <w:tc>
          <w:tcPr>
            <w:tcW w:w="502"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社会效益</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项目产出的社会效益情况，分值5分。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5</w:t>
            </w:r>
          </w:p>
        </w:tc>
      </w:tr>
      <w:tr w:rsidR="00E51C7E" w:rsidTr="00030330">
        <w:trPr>
          <w:trHeight w:val="454"/>
        </w:trPr>
        <w:tc>
          <w:tcPr>
            <w:tcW w:w="864" w:type="dxa"/>
            <w:vMerge/>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442" w:type="dxa"/>
            <w:vMerge/>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p>
        </w:tc>
        <w:tc>
          <w:tcPr>
            <w:tcW w:w="980"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满意度</w:t>
            </w:r>
          </w:p>
        </w:tc>
        <w:tc>
          <w:tcPr>
            <w:tcW w:w="502"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被管理单位满意度</w:t>
            </w: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满意度＞90%，可得10分，满意度&gt;80%，可得8分，满意度&gt;70%,可得6分，满意度&gt;60%，可得4分，满意度60%以下，不得分。</w:t>
            </w: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w:t>
            </w:r>
          </w:p>
        </w:tc>
      </w:tr>
      <w:tr w:rsidR="00E51C7E" w:rsidTr="00030330">
        <w:trPr>
          <w:trHeight w:val="384"/>
        </w:trPr>
        <w:tc>
          <w:tcPr>
            <w:tcW w:w="864" w:type="dxa"/>
            <w:tcBorders>
              <w:top w:val="nil"/>
              <w:left w:val="single" w:sz="8" w:space="0" w:color="000000"/>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总分</w:t>
            </w:r>
          </w:p>
        </w:tc>
        <w:tc>
          <w:tcPr>
            <w:tcW w:w="442"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100</w:t>
            </w:r>
          </w:p>
        </w:tc>
        <w:tc>
          <w:tcPr>
            <w:tcW w:w="980"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02"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100</w:t>
            </w:r>
          </w:p>
        </w:tc>
        <w:tc>
          <w:tcPr>
            <w:tcW w:w="296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587" w:type="dxa"/>
            <w:tcBorders>
              <w:top w:val="nil"/>
              <w:left w:val="nil"/>
              <w:bottom w:val="single" w:sz="8" w:space="0" w:color="000000"/>
              <w:right w:val="single" w:sz="8" w:space="0" w:color="000000"/>
            </w:tcBorders>
            <w:shd w:val="clear" w:color="auto" w:fill="auto"/>
            <w:noWrap/>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100</w:t>
            </w:r>
          </w:p>
        </w:tc>
        <w:tc>
          <w:tcPr>
            <w:tcW w:w="7240"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textAlignment w:val="center"/>
              <w:rPr>
                <w:rFonts w:ascii="方正仿宋_GBK" w:eastAsia="方正仿宋_GBK" w:hAnsi="方正仿宋_GBK" w:cs="方正仿宋_GBK"/>
                <w:bCs/>
                <w:color w:val="000000"/>
              </w:rPr>
            </w:pPr>
          </w:p>
        </w:tc>
        <w:tc>
          <w:tcPr>
            <w:tcW w:w="396" w:type="dxa"/>
            <w:tcBorders>
              <w:top w:val="nil"/>
              <w:left w:val="nil"/>
              <w:bottom w:val="single" w:sz="8" w:space="0" w:color="000000"/>
              <w:right w:val="single" w:sz="8" w:space="0" w:color="000000"/>
            </w:tcBorders>
            <w:shd w:val="clear" w:color="auto" w:fill="auto"/>
            <w:tcMar>
              <w:top w:w="10" w:type="dxa"/>
              <w:left w:w="10" w:type="dxa"/>
              <w:right w:w="10" w:type="dxa"/>
            </w:tcMar>
            <w:vAlign w:val="center"/>
          </w:tcPr>
          <w:p w:rsidR="00E51C7E" w:rsidRDefault="00E51C7E" w:rsidP="00030330">
            <w:pPr>
              <w:spacing w:line="0" w:lineRule="atLeast"/>
              <w:jc w:val="center"/>
              <w:textAlignment w:val="center"/>
              <w:rPr>
                <w:rFonts w:ascii="方正仿宋_GBK" w:eastAsia="方正仿宋_GBK" w:hAnsi="方正仿宋_GBK" w:cs="方正仿宋_GBK"/>
                <w:bCs/>
                <w:color w:val="000000"/>
              </w:rPr>
            </w:pPr>
            <w:r>
              <w:rPr>
                <w:rFonts w:ascii="方正仿宋_GBK" w:eastAsia="方正仿宋_GBK" w:hAnsi="方正仿宋_GBK" w:cs="方正仿宋_GBK" w:hint="eastAsia"/>
                <w:bCs/>
                <w:color w:val="000000"/>
              </w:rPr>
              <w:t>98</w:t>
            </w:r>
          </w:p>
        </w:tc>
      </w:tr>
    </w:tbl>
    <w:p w:rsidR="00E51C7E" w:rsidRDefault="00E51C7E" w:rsidP="00E51C7E">
      <w:pPr>
        <w:spacing w:line="360" w:lineRule="auto"/>
        <w:ind w:left="420"/>
        <w:rPr>
          <w:rFonts w:ascii="方正仿宋_GBK" w:eastAsia="方正仿宋_GBK" w:hAnsi="方正仿宋_GBK" w:cs="方正仿宋_GBK"/>
          <w:sz w:val="28"/>
          <w:szCs w:val="28"/>
        </w:rPr>
        <w:sectPr w:rsidR="00E51C7E">
          <w:pgSz w:w="16838" w:h="11906" w:orient="landscape"/>
          <w:pgMar w:top="1800" w:right="1440" w:bottom="1800" w:left="1440" w:header="851" w:footer="992" w:gutter="0"/>
          <w:cols w:space="720"/>
          <w:docGrid w:type="lines" w:linePitch="312"/>
        </w:sectPr>
      </w:pPr>
      <w:r>
        <w:rPr>
          <w:rFonts w:ascii="方正仿宋_GBK" w:eastAsia="方正仿宋_GBK" w:hAnsi="方正仿宋_GBK" w:cs="方正仿宋_GBK" w:hint="eastAsia"/>
          <w:sz w:val="28"/>
          <w:szCs w:val="28"/>
        </w:rPr>
        <w:t>本次评价综合得分98分，评价等级为“优”。</w:t>
      </w:r>
    </w:p>
    <w:p w:rsidR="00E51C7E" w:rsidRDefault="00E51C7E" w:rsidP="00E51C7E">
      <w:pPr>
        <w:spacing w:line="460" w:lineRule="exact"/>
        <w:ind w:firstLineChars="200" w:firstLine="560"/>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lastRenderedPageBreak/>
        <w:t>（一）绩效评分详细情况分析</w:t>
      </w:r>
    </w:p>
    <w:p w:rsidR="00E51C7E" w:rsidRDefault="00E51C7E" w:rsidP="00E51C7E">
      <w:pPr>
        <w:spacing w:line="46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 项目立项情况分析</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该项目关注于基本公共卫生服务，属于我单位常年性项目，根据《重庆市南岸区卫生健康委员会关于印发2020年度南岸区卫生健康监督协管服务工作方案的通知》（南</w:t>
      </w:r>
      <w:proofErr w:type="gramStart"/>
      <w:r>
        <w:rPr>
          <w:rFonts w:ascii="方正仿宋_GBK" w:eastAsia="方正仿宋_GBK" w:hAnsi="方正仿宋_GBK" w:cs="方正仿宋_GBK" w:hint="eastAsia"/>
          <w:sz w:val="28"/>
          <w:szCs w:val="28"/>
        </w:rPr>
        <w:t>卫键发</w:t>
      </w:r>
      <w:proofErr w:type="gramEnd"/>
      <w:r>
        <w:rPr>
          <w:rFonts w:ascii="方正仿宋_GBK" w:eastAsia="方正仿宋_GBK" w:hAnsi="方正仿宋_GBK" w:cs="方正仿宋_GBK" w:hint="eastAsia"/>
          <w:sz w:val="28"/>
          <w:szCs w:val="28"/>
        </w:rPr>
        <w:t>〔2020〕246号）和《重庆市卫生健康委员会办公室关于印发重庆市2020年度随机监督抽查计划的通知》（委办2020-144）指导开展，立项依据充分，绩效目标设置科学合理，并根据既定管理措施对项目进行管理，可行性和可操作性强。</w:t>
      </w:r>
    </w:p>
    <w:p w:rsidR="00E51C7E" w:rsidRDefault="00E51C7E" w:rsidP="00E51C7E">
      <w:pPr>
        <w:spacing w:line="46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 项目管理情况分析</w:t>
      </w:r>
    </w:p>
    <w:p w:rsidR="00E51C7E" w:rsidRDefault="00E51C7E" w:rsidP="00E51C7E">
      <w:pPr>
        <w:keepNext/>
        <w:keepLines/>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（1）项目资金到位情况分析</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该项目资金共计80万元，均为中央资金。区财政局于2020年4月8日一次性拨付至我单位，2020年财政资金拨付到位率100%，到位及时率100%。</w:t>
      </w:r>
    </w:p>
    <w:p w:rsidR="00E51C7E" w:rsidRDefault="00E51C7E" w:rsidP="00E51C7E">
      <w:pPr>
        <w:keepNext/>
        <w:keepLines/>
        <w:spacing w:line="460" w:lineRule="exact"/>
        <w:ind w:firstLineChars="200" w:firstLine="560"/>
        <w:rPr>
          <w:rFonts w:ascii="方正仿宋_GBK" w:eastAsia="方正仿宋_GBK" w:hAnsi="方正仿宋_GBK" w:cs="方正仿宋_GBK"/>
          <w:color w:val="FF0000"/>
          <w:sz w:val="28"/>
          <w:szCs w:val="28"/>
        </w:rPr>
      </w:pPr>
      <w:r>
        <w:rPr>
          <w:rFonts w:ascii="方正仿宋_GBK" w:eastAsia="方正仿宋_GBK" w:hAnsi="方正仿宋_GBK" w:cs="方正仿宋_GBK" w:hint="eastAsia"/>
          <w:sz w:val="28"/>
          <w:szCs w:val="28"/>
        </w:rPr>
        <w:t>（2）项目资金执行情况分析</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我单位严格按照资金使用规定范围开展基本公共卫生服务工作。截止2020年12月31日，共计支出80万元，预算执行率100%。其中国家随机监督抽查项目支出54.359万元，职业病防治项目支出10.9782万元，项目质量控制经费支出9.0488万元，卫生健教团队能力建设费用支出5.614万元。项目资金具体使用情况如下：</w:t>
      </w:r>
    </w:p>
    <w:p w:rsidR="00E51C7E" w:rsidRDefault="00E51C7E" w:rsidP="00E51C7E">
      <w:pPr>
        <w:spacing w:line="4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2020年基本公共卫生服务财政资金执行情况表</w:t>
      </w:r>
    </w:p>
    <w:tbl>
      <w:tblPr>
        <w:tblpPr w:leftFromText="180" w:rightFromText="180" w:vertAnchor="text" w:horzAnchor="page" w:tblpX="1696" w:tblpY="344"/>
        <w:tblOverlap w:val="never"/>
        <w:tblW w:w="4998" w:type="pct"/>
        <w:tblCellMar>
          <w:left w:w="0" w:type="dxa"/>
          <w:right w:w="0" w:type="dxa"/>
        </w:tblCellMar>
        <w:tblLook w:val="04A0" w:firstRow="1" w:lastRow="0" w:firstColumn="1" w:lastColumn="0" w:noHBand="0" w:noVBand="1"/>
      </w:tblPr>
      <w:tblGrid>
        <w:gridCol w:w="2930"/>
        <w:gridCol w:w="4667"/>
        <w:gridCol w:w="812"/>
      </w:tblGrid>
      <w:tr w:rsidR="00E51C7E" w:rsidTr="00030330">
        <w:trPr>
          <w:trHeight w:val="325"/>
        </w:trPr>
        <w:tc>
          <w:tcPr>
            <w:tcW w:w="1742" w:type="pct"/>
            <w:tcBorders>
              <w:top w:val="double" w:sz="4" w:space="0" w:color="000000"/>
              <w:left w:val="nil"/>
              <w:bottom w:val="dotted" w:sz="4" w:space="0" w:color="000000"/>
              <w:right w:val="dotted" w:sz="4" w:space="0" w:color="000000"/>
            </w:tcBorders>
            <w:shd w:val="clear" w:color="auto" w:fill="auto"/>
            <w:noWrap/>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b/>
                <w:bCs/>
                <w:color w:val="000000"/>
              </w:rPr>
            </w:pPr>
            <w:r>
              <w:rPr>
                <w:rFonts w:ascii="方正仿宋_GBK" w:eastAsia="方正仿宋_GBK" w:hAnsi="方正仿宋_GBK" w:cs="方正仿宋_GBK" w:hint="eastAsia"/>
                <w:b/>
                <w:bCs/>
                <w:color w:val="000000"/>
              </w:rPr>
              <w:t>费用类型</w:t>
            </w:r>
          </w:p>
        </w:tc>
        <w:tc>
          <w:tcPr>
            <w:tcW w:w="2774" w:type="pct"/>
            <w:tcBorders>
              <w:top w:val="double" w:sz="4" w:space="0" w:color="000000"/>
              <w:left w:val="dotted" w:sz="4" w:space="0" w:color="000000"/>
              <w:bottom w:val="dotted" w:sz="4" w:space="0" w:color="000000"/>
              <w:right w:val="dotted" w:sz="4" w:space="0" w:color="000000"/>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b/>
                <w:bCs/>
                <w:color w:val="000000"/>
              </w:rPr>
            </w:pPr>
            <w:r>
              <w:rPr>
                <w:rFonts w:ascii="方正仿宋_GBK" w:eastAsia="方正仿宋_GBK" w:hAnsi="方正仿宋_GBK" w:cs="方正仿宋_GBK" w:hint="eastAsia"/>
                <w:b/>
                <w:bCs/>
                <w:color w:val="000000"/>
              </w:rPr>
              <w:t>支出内容</w:t>
            </w:r>
          </w:p>
        </w:tc>
        <w:tc>
          <w:tcPr>
            <w:tcW w:w="482" w:type="pct"/>
            <w:tcBorders>
              <w:top w:val="double" w:sz="4" w:space="0" w:color="000000"/>
              <w:left w:val="dotted" w:sz="4" w:space="0" w:color="000000"/>
              <w:bottom w:val="dotted" w:sz="4" w:space="0" w:color="000000"/>
              <w:right w:val="nil"/>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b/>
                <w:bCs/>
                <w:color w:val="000000"/>
              </w:rPr>
            </w:pPr>
            <w:r>
              <w:rPr>
                <w:rFonts w:ascii="方正仿宋_GBK" w:eastAsia="方正仿宋_GBK" w:hAnsi="方正仿宋_GBK" w:cs="方正仿宋_GBK" w:hint="eastAsia"/>
                <w:b/>
                <w:bCs/>
                <w:color w:val="000000"/>
              </w:rPr>
              <w:t>金额</w:t>
            </w:r>
          </w:p>
        </w:tc>
      </w:tr>
      <w:tr w:rsidR="00E51C7E" w:rsidTr="00030330">
        <w:trPr>
          <w:trHeight w:val="622"/>
        </w:trPr>
        <w:tc>
          <w:tcPr>
            <w:tcW w:w="1742" w:type="pct"/>
            <w:tcBorders>
              <w:top w:val="dotted" w:sz="4" w:space="0" w:color="000000"/>
              <w:left w:val="nil"/>
              <w:bottom w:val="dotted" w:sz="4" w:space="0" w:color="000000"/>
              <w:right w:val="dotted" w:sz="4" w:space="0" w:color="000000"/>
            </w:tcBorders>
            <w:shd w:val="clear" w:color="auto" w:fill="auto"/>
            <w:noWrap/>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t>国家随机监督抽查项目</w:t>
            </w:r>
          </w:p>
        </w:tc>
        <w:tc>
          <w:tcPr>
            <w:tcW w:w="2774" w:type="pct"/>
            <w:tcBorders>
              <w:top w:val="dotted" w:sz="4" w:space="0" w:color="000000"/>
              <w:left w:val="dotted" w:sz="4" w:space="0" w:color="000000"/>
              <w:bottom w:val="nil"/>
              <w:right w:val="dotted" w:sz="4" w:space="0" w:color="000000"/>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rPr>
                <w:rFonts w:ascii="方正仿宋_GBK" w:eastAsia="方正仿宋_GBK" w:hAnsi="方正仿宋_GBK" w:cs="方正仿宋_GBK"/>
                <w:color w:val="000000"/>
              </w:rPr>
            </w:pPr>
            <w:proofErr w:type="gramStart"/>
            <w:r>
              <w:rPr>
                <w:rFonts w:ascii="方正仿宋_GBK" w:eastAsia="方正仿宋_GBK" w:hAnsi="方正仿宋_GBK" w:cs="方正仿宋_GBK" w:hint="eastAsia"/>
                <w:color w:val="000000"/>
              </w:rPr>
              <w:t>支付疾控中心</w:t>
            </w:r>
            <w:proofErr w:type="gramEnd"/>
            <w:r>
              <w:rPr>
                <w:rFonts w:ascii="方正仿宋_GBK" w:eastAsia="方正仿宋_GBK" w:hAnsi="方正仿宋_GBK" w:cs="方正仿宋_GBK" w:hint="eastAsia"/>
                <w:color w:val="000000"/>
              </w:rPr>
              <w:t>双随机抽查费用；卫生监督局项目工作经费</w:t>
            </w:r>
          </w:p>
        </w:tc>
        <w:tc>
          <w:tcPr>
            <w:tcW w:w="482" w:type="pct"/>
            <w:tcBorders>
              <w:top w:val="dotted" w:sz="4" w:space="0" w:color="000000"/>
              <w:left w:val="dotted" w:sz="4" w:space="0" w:color="000000"/>
              <w:bottom w:val="nil"/>
              <w:right w:val="nil"/>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jc w:val="right"/>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t>54.359</w:t>
            </w:r>
          </w:p>
        </w:tc>
      </w:tr>
      <w:tr w:rsidR="00E51C7E" w:rsidRPr="00C33026" w:rsidTr="00030330">
        <w:trPr>
          <w:trHeight w:val="620"/>
        </w:trPr>
        <w:tc>
          <w:tcPr>
            <w:tcW w:w="1742" w:type="pct"/>
            <w:tcBorders>
              <w:top w:val="dotted" w:sz="4" w:space="0" w:color="000000"/>
              <w:left w:val="nil"/>
              <w:bottom w:val="dotted" w:sz="4" w:space="0" w:color="000000"/>
              <w:right w:val="dotted" w:sz="4" w:space="0" w:color="000000"/>
            </w:tcBorders>
            <w:shd w:val="clear" w:color="auto" w:fill="auto"/>
            <w:noWrap/>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t>职业病防治项目</w:t>
            </w:r>
          </w:p>
        </w:tc>
        <w:tc>
          <w:tcPr>
            <w:tcW w:w="2774" w:type="pct"/>
            <w:tcBorders>
              <w:top w:val="dotted" w:sz="4" w:space="0" w:color="000000"/>
              <w:left w:val="dotted" w:sz="4" w:space="0" w:color="000000"/>
              <w:bottom w:val="dotted" w:sz="4" w:space="0" w:color="000000"/>
              <w:right w:val="dotted" w:sz="4" w:space="0" w:color="000000"/>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t>医疗卫生机构、非医疗机构、职业性放射性疾病监测费用；职业并防治相关职业卫生培训</w:t>
            </w:r>
          </w:p>
        </w:tc>
        <w:tc>
          <w:tcPr>
            <w:tcW w:w="482" w:type="pct"/>
            <w:tcBorders>
              <w:top w:val="dotted" w:sz="4" w:space="0" w:color="000000"/>
              <w:left w:val="dotted" w:sz="4" w:space="0" w:color="000000"/>
              <w:bottom w:val="dotted" w:sz="4" w:space="0" w:color="000000"/>
              <w:right w:val="nil"/>
            </w:tcBorders>
            <w:shd w:val="clear" w:color="auto" w:fill="auto"/>
            <w:tcMar>
              <w:top w:w="10" w:type="dxa"/>
              <w:left w:w="10" w:type="dxa"/>
              <w:right w:w="10" w:type="dxa"/>
            </w:tcMar>
            <w:vAlign w:val="center"/>
          </w:tcPr>
          <w:p w:rsidR="00E51C7E" w:rsidRPr="00703807" w:rsidRDefault="00703807" w:rsidP="00703807">
            <w:pPr>
              <w:numPr>
                <w:ilvl w:val="255"/>
                <w:numId w:val="0"/>
              </w:numPr>
              <w:spacing w:line="300" w:lineRule="exact"/>
              <w:jc w:val="center"/>
              <w:rPr>
                <w:rFonts w:ascii="方正仿宋_GBK" w:eastAsia="方正仿宋_GBK" w:hAnsi="方正仿宋_GBK" w:cs="方正仿宋_GBK"/>
                <w:color w:val="000000" w:themeColor="text1"/>
              </w:rPr>
            </w:pPr>
            <w:r w:rsidRPr="00703807">
              <w:rPr>
                <w:rFonts w:ascii="方正仿宋_GBK" w:eastAsia="方正仿宋_GBK" w:hAnsi="方正仿宋_GBK" w:cs="方正仿宋_GBK" w:hint="eastAsia"/>
                <w:color w:val="000000" w:themeColor="text1"/>
              </w:rPr>
              <w:t>0.8</w:t>
            </w:r>
          </w:p>
        </w:tc>
      </w:tr>
      <w:tr w:rsidR="00E51C7E" w:rsidTr="00030330">
        <w:trPr>
          <w:trHeight w:val="620"/>
        </w:trPr>
        <w:tc>
          <w:tcPr>
            <w:tcW w:w="1742" w:type="pct"/>
            <w:tcBorders>
              <w:top w:val="dotted" w:sz="4" w:space="0" w:color="000000"/>
              <w:left w:val="nil"/>
              <w:bottom w:val="dotted" w:sz="4" w:space="0" w:color="000000"/>
              <w:right w:val="dotted" w:sz="4" w:space="0" w:color="000000"/>
            </w:tcBorders>
            <w:shd w:val="clear" w:color="auto" w:fill="auto"/>
            <w:noWrap/>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color w:val="000000"/>
              </w:rPr>
            </w:pPr>
            <w:proofErr w:type="gramStart"/>
            <w:r>
              <w:rPr>
                <w:rFonts w:ascii="方正仿宋_GBK" w:eastAsia="方正仿宋_GBK" w:hAnsi="方正仿宋_GBK" w:cs="方正仿宋_GBK" w:hint="eastAsia"/>
                <w:color w:val="000000"/>
              </w:rPr>
              <w:t>卫监建教</w:t>
            </w:r>
            <w:proofErr w:type="gramEnd"/>
            <w:r>
              <w:rPr>
                <w:rFonts w:ascii="方正仿宋_GBK" w:eastAsia="方正仿宋_GBK" w:hAnsi="方正仿宋_GBK" w:cs="方正仿宋_GBK" w:hint="eastAsia"/>
                <w:color w:val="000000"/>
              </w:rPr>
              <w:t>团队能力建设经费</w:t>
            </w:r>
          </w:p>
        </w:tc>
        <w:tc>
          <w:tcPr>
            <w:tcW w:w="2774" w:type="pct"/>
            <w:tcBorders>
              <w:top w:val="dotted" w:sz="4" w:space="0" w:color="000000"/>
              <w:left w:val="dotted" w:sz="4" w:space="0" w:color="000000"/>
              <w:bottom w:val="dotted" w:sz="4" w:space="0" w:color="000000"/>
              <w:right w:val="dotted" w:sz="4" w:space="0" w:color="000000"/>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t>开展专业团队培训、项目监督考核、工作评估、与项目工作相关的区内外学术交流及其</w:t>
            </w:r>
            <w:r>
              <w:rPr>
                <w:rFonts w:ascii="方正仿宋_GBK" w:eastAsia="方正仿宋_GBK" w:hAnsi="方正仿宋_GBK" w:cs="方正仿宋_GBK" w:hint="eastAsia"/>
                <w:color w:val="000000"/>
              </w:rPr>
              <w:lastRenderedPageBreak/>
              <w:t>他日常管理费用</w:t>
            </w:r>
          </w:p>
        </w:tc>
        <w:tc>
          <w:tcPr>
            <w:tcW w:w="482" w:type="pct"/>
            <w:tcBorders>
              <w:top w:val="dotted" w:sz="4" w:space="0" w:color="000000"/>
              <w:left w:val="dotted" w:sz="4" w:space="0" w:color="000000"/>
              <w:bottom w:val="dotted" w:sz="4" w:space="0" w:color="000000"/>
              <w:right w:val="nil"/>
            </w:tcBorders>
            <w:shd w:val="clear" w:color="auto" w:fill="auto"/>
            <w:tcMar>
              <w:top w:w="10" w:type="dxa"/>
              <w:left w:w="10" w:type="dxa"/>
              <w:right w:w="10" w:type="dxa"/>
            </w:tcMar>
            <w:vAlign w:val="center"/>
          </w:tcPr>
          <w:p w:rsidR="00E51C7E" w:rsidRDefault="00703807" w:rsidP="00703807">
            <w:pPr>
              <w:numPr>
                <w:ilvl w:val="255"/>
                <w:numId w:val="0"/>
              </w:numPr>
              <w:spacing w:line="300" w:lineRule="exact"/>
              <w:jc w:val="center"/>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lastRenderedPageBreak/>
              <w:t>16.6</w:t>
            </w:r>
          </w:p>
        </w:tc>
      </w:tr>
      <w:tr w:rsidR="00E51C7E" w:rsidTr="00703807">
        <w:trPr>
          <w:trHeight w:val="46"/>
        </w:trPr>
        <w:tc>
          <w:tcPr>
            <w:tcW w:w="1742" w:type="pct"/>
            <w:tcBorders>
              <w:top w:val="dotted" w:sz="4" w:space="0" w:color="000000"/>
              <w:left w:val="nil"/>
              <w:bottom w:val="dotted" w:sz="4" w:space="0" w:color="000000"/>
              <w:right w:val="dotted" w:sz="4" w:space="0" w:color="000000"/>
            </w:tcBorders>
            <w:shd w:val="clear" w:color="auto" w:fill="auto"/>
            <w:noWrap/>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lastRenderedPageBreak/>
              <w:t>项目质量控制经费</w:t>
            </w:r>
          </w:p>
        </w:tc>
        <w:tc>
          <w:tcPr>
            <w:tcW w:w="2774" w:type="pct"/>
            <w:tcBorders>
              <w:top w:val="dotted" w:sz="4" w:space="0" w:color="000000"/>
              <w:left w:val="dotted" w:sz="4" w:space="0" w:color="000000"/>
              <w:bottom w:val="dotted" w:sz="4" w:space="0" w:color="000000"/>
              <w:right w:val="dotted" w:sz="4" w:space="0" w:color="000000"/>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t>卫生协管质量控制、新增国家随机监督抽查项目质量控制、职业并防治项目质量控制</w:t>
            </w:r>
          </w:p>
        </w:tc>
        <w:tc>
          <w:tcPr>
            <w:tcW w:w="482" w:type="pct"/>
            <w:tcBorders>
              <w:top w:val="nil"/>
              <w:left w:val="nil"/>
              <w:bottom w:val="nil"/>
              <w:right w:val="nil"/>
            </w:tcBorders>
            <w:shd w:val="clear" w:color="auto" w:fill="auto"/>
            <w:noWrap/>
            <w:tcMar>
              <w:top w:w="10" w:type="dxa"/>
              <w:left w:w="10" w:type="dxa"/>
              <w:right w:w="10" w:type="dxa"/>
            </w:tcMar>
            <w:vAlign w:val="center"/>
          </w:tcPr>
          <w:p w:rsidR="00E51C7E" w:rsidRDefault="00E51C7E" w:rsidP="00030330">
            <w:pPr>
              <w:numPr>
                <w:ilvl w:val="255"/>
                <w:numId w:val="0"/>
              </w:numPr>
              <w:spacing w:line="300" w:lineRule="exact"/>
              <w:jc w:val="right"/>
              <w:rPr>
                <w:rFonts w:ascii="方正仿宋_GBK" w:eastAsia="方正仿宋_GBK" w:hAnsi="方正仿宋_GBK" w:cs="方正仿宋_GBK"/>
                <w:color w:val="000000"/>
              </w:rPr>
            </w:pPr>
            <w:r>
              <w:rPr>
                <w:rFonts w:ascii="方正仿宋_GBK" w:eastAsia="方正仿宋_GBK" w:hAnsi="方正仿宋_GBK" w:cs="方正仿宋_GBK" w:hint="eastAsia"/>
                <w:color w:val="000000"/>
              </w:rPr>
              <w:t>9.0488</w:t>
            </w:r>
          </w:p>
        </w:tc>
      </w:tr>
      <w:tr w:rsidR="00E51C7E" w:rsidTr="00030330">
        <w:trPr>
          <w:trHeight w:val="340"/>
        </w:trPr>
        <w:tc>
          <w:tcPr>
            <w:tcW w:w="1742" w:type="pct"/>
            <w:tcBorders>
              <w:top w:val="dotted" w:sz="4" w:space="0" w:color="000000"/>
              <w:left w:val="nil"/>
              <w:bottom w:val="double" w:sz="4" w:space="0" w:color="000000"/>
              <w:right w:val="dotted" w:sz="4" w:space="0" w:color="000000"/>
            </w:tcBorders>
            <w:shd w:val="clear" w:color="auto" w:fill="auto"/>
            <w:noWrap/>
            <w:tcMar>
              <w:top w:w="10" w:type="dxa"/>
              <w:left w:w="10" w:type="dxa"/>
              <w:right w:w="10" w:type="dxa"/>
            </w:tcMar>
            <w:vAlign w:val="center"/>
          </w:tcPr>
          <w:p w:rsidR="00E51C7E" w:rsidRDefault="00E51C7E" w:rsidP="00030330">
            <w:pPr>
              <w:numPr>
                <w:ilvl w:val="255"/>
                <w:numId w:val="0"/>
              </w:numPr>
              <w:spacing w:line="300" w:lineRule="exact"/>
              <w:jc w:val="center"/>
              <w:rPr>
                <w:rFonts w:ascii="方正仿宋_GBK" w:eastAsia="方正仿宋_GBK" w:hAnsi="方正仿宋_GBK" w:cs="方正仿宋_GBK"/>
                <w:b/>
                <w:bCs/>
                <w:color w:val="000000"/>
              </w:rPr>
            </w:pPr>
            <w:r>
              <w:rPr>
                <w:rFonts w:ascii="方正仿宋_GBK" w:eastAsia="方正仿宋_GBK" w:hAnsi="方正仿宋_GBK" w:cs="方正仿宋_GBK" w:hint="eastAsia"/>
                <w:b/>
                <w:bCs/>
                <w:color w:val="000000"/>
              </w:rPr>
              <w:t>合计</w:t>
            </w:r>
          </w:p>
        </w:tc>
        <w:tc>
          <w:tcPr>
            <w:tcW w:w="3257" w:type="pct"/>
            <w:gridSpan w:val="2"/>
            <w:tcBorders>
              <w:top w:val="dotted" w:sz="4" w:space="0" w:color="000000"/>
              <w:left w:val="dotted" w:sz="4" w:space="0" w:color="000000"/>
              <w:bottom w:val="double" w:sz="4" w:space="0" w:color="000000"/>
              <w:right w:val="nil"/>
            </w:tcBorders>
            <w:shd w:val="clear" w:color="auto" w:fill="auto"/>
            <w:tcMar>
              <w:top w:w="10" w:type="dxa"/>
              <w:left w:w="10" w:type="dxa"/>
              <w:right w:w="10" w:type="dxa"/>
            </w:tcMar>
            <w:vAlign w:val="center"/>
          </w:tcPr>
          <w:p w:rsidR="00E51C7E" w:rsidRDefault="00E51C7E" w:rsidP="00030330">
            <w:pPr>
              <w:numPr>
                <w:ilvl w:val="255"/>
                <w:numId w:val="0"/>
              </w:numPr>
              <w:spacing w:line="300" w:lineRule="exact"/>
              <w:jc w:val="right"/>
              <w:rPr>
                <w:rFonts w:ascii="方正仿宋_GBK" w:eastAsia="方正仿宋_GBK" w:hAnsi="方正仿宋_GBK" w:cs="方正仿宋_GBK"/>
                <w:b/>
                <w:bCs/>
                <w:color w:val="000000"/>
              </w:rPr>
            </w:pPr>
            <w:r>
              <w:rPr>
                <w:rFonts w:ascii="方正仿宋_GBK" w:eastAsia="方正仿宋_GBK" w:hAnsi="方正仿宋_GBK" w:cs="方正仿宋_GBK" w:hint="eastAsia"/>
                <w:b/>
                <w:bCs/>
                <w:color w:val="000000"/>
              </w:rPr>
              <w:t>80.00</w:t>
            </w:r>
          </w:p>
        </w:tc>
      </w:tr>
    </w:tbl>
    <w:p w:rsidR="00E51C7E" w:rsidRDefault="00E51C7E" w:rsidP="00E51C7E">
      <w:pPr>
        <w:numPr>
          <w:ilvl w:val="255"/>
          <w:numId w:val="0"/>
        </w:numPr>
        <w:spacing w:line="300" w:lineRule="exact"/>
        <w:jc w:val="righ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单位：万元</w:t>
      </w:r>
    </w:p>
    <w:p w:rsidR="00E51C7E" w:rsidRDefault="00E51C7E" w:rsidP="00E51C7E">
      <w:pPr>
        <w:keepNext/>
        <w:keepLines/>
        <w:widowControl w:val="0"/>
        <w:numPr>
          <w:ilvl w:val="0"/>
          <w:numId w:val="5"/>
        </w:numPr>
        <w:spacing w:line="460" w:lineRule="exact"/>
        <w:ind w:firstLineChars="200" w:firstLine="560"/>
        <w:jc w:val="both"/>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资金使用审批情况分析</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该项目涉及1笔重大支出事项，资金39.873万元，我单位通过“三重一大”会议审议后向南岸区卫生健康委员会请示后执行，其余资金均按照单位财务制度、采购制度、报销制度等规定程序执行。</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该项目资金在使用过程中具体相关人员落实到位，不存在专项资金截留、挤占、虚列支出的情况，并严格按照《重庆市南岸区卫生健康综合行政执法支队专项资金管理暂行办法》来进行资金管理。</w:t>
      </w:r>
    </w:p>
    <w:p w:rsidR="00E51C7E" w:rsidRDefault="00E51C7E" w:rsidP="00E51C7E">
      <w:pPr>
        <w:keepNext/>
        <w:keepLines/>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（4）项目制度建设情况分析</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为进一步加强单位项目资金管理，提高资金使用效益，建立长效管理与监督工作机制，我单位结合实际，制订《重庆市南岸区卫生健康综合行政执法支队专项资金管理暂行办法》对专项资金进行管理，根据《南岸区卫生健康行政处罚案件查办制度》对行政处罚案件办理进行规范管理。</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（5）项目监督与评价工作开展情况分析</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我单位按照规定时限，通过南岸区政府门户网站、信用中国（重庆）及单位</w:t>
      </w:r>
      <w:proofErr w:type="gramStart"/>
      <w:r>
        <w:rPr>
          <w:rFonts w:ascii="方正仿宋_GBK" w:eastAsia="方正仿宋_GBK" w:hAnsi="方正仿宋_GBK" w:cs="方正仿宋_GBK" w:hint="eastAsia"/>
          <w:sz w:val="28"/>
          <w:szCs w:val="28"/>
        </w:rPr>
        <w:t>微信公众号</w:t>
      </w:r>
      <w:proofErr w:type="gramEnd"/>
      <w:r>
        <w:rPr>
          <w:rFonts w:ascii="方正仿宋_GBK" w:eastAsia="方正仿宋_GBK" w:hAnsi="方正仿宋_GBK" w:cs="方正仿宋_GBK" w:hint="eastAsia"/>
          <w:sz w:val="28"/>
          <w:szCs w:val="28"/>
        </w:rPr>
        <w:t>对547家单位监督抽查情况和案件查处结果进行公示，主动接受社会监督。</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highlight w:val="yellow"/>
        </w:rPr>
      </w:pPr>
      <w:r>
        <w:rPr>
          <w:rFonts w:ascii="方正仿宋_GBK" w:eastAsia="方正仿宋_GBK" w:hAnsi="方正仿宋_GBK" w:cs="方正仿宋_GBK" w:hint="eastAsia"/>
          <w:sz w:val="28"/>
          <w:szCs w:val="28"/>
        </w:rPr>
        <w:t>我单位按照《南岸区卫生健康委员会关于做好2020年度基本公共卫生服务项目资金年度结算及使用的绩效自评工作的通知》（南</w:t>
      </w:r>
      <w:proofErr w:type="gramStart"/>
      <w:r>
        <w:rPr>
          <w:rFonts w:ascii="方正仿宋_GBK" w:eastAsia="方正仿宋_GBK" w:hAnsi="方正仿宋_GBK" w:cs="方正仿宋_GBK" w:hint="eastAsia"/>
          <w:sz w:val="28"/>
          <w:szCs w:val="28"/>
        </w:rPr>
        <w:t>卫键发</w:t>
      </w:r>
      <w:proofErr w:type="gramEnd"/>
      <w:r>
        <w:rPr>
          <w:rFonts w:ascii="方正仿宋_GBK" w:eastAsia="方正仿宋_GBK" w:hAnsi="方正仿宋_GBK" w:cs="方正仿宋_GBK" w:hint="eastAsia"/>
          <w:sz w:val="28"/>
          <w:szCs w:val="28"/>
        </w:rPr>
        <w:t>〔2020〕451号）的文件要求，成立了绩效自评小组积极组织开展2020年度基本公共卫生服务专项补助资金的绩效自评工作，项目相关单位、科室积极配合。</w:t>
      </w:r>
    </w:p>
    <w:p w:rsidR="00E51C7E" w:rsidRDefault="00E51C7E" w:rsidP="00E51C7E">
      <w:pPr>
        <w:spacing w:line="460" w:lineRule="exact"/>
        <w:ind w:firstLineChars="200" w:firstLine="560"/>
        <w:outlineLvl w:val="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 项目完成情况分析</w:t>
      </w:r>
    </w:p>
    <w:p w:rsidR="00E51C7E" w:rsidRDefault="00E51C7E" w:rsidP="00E51C7E">
      <w:pPr>
        <w:spacing w:line="460" w:lineRule="exact"/>
        <w:ind w:firstLine="42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（1）数量指标完成情况分析</w:t>
      </w:r>
    </w:p>
    <w:p w:rsidR="00E51C7E" w:rsidRDefault="00E51C7E" w:rsidP="00E51C7E">
      <w:pPr>
        <w:spacing w:line="460" w:lineRule="exact"/>
        <w:ind w:firstLineChars="200" w:firstLine="560"/>
        <w:outlineLvl w:val="3"/>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①该项目开展以来，我单位完成全区各类监督协管巡查14978户次，整体巡查覆盖率达100%。</w:t>
      </w:r>
    </w:p>
    <w:p w:rsidR="00E51C7E" w:rsidRDefault="00E51C7E" w:rsidP="00E51C7E">
      <w:pPr>
        <w:spacing w:line="460" w:lineRule="exact"/>
        <w:ind w:firstLineChars="200" w:firstLine="560"/>
        <w:outlineLvl w:val="3"/>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②2020年，我单位完成489家单位随机抽查工作任务，国家随机监督抽查项目完成率为100%。</w:t>
      </w:r>
    </w:p>
    <w:p w:rsidR="00E51C7E" w:rsidRPr="00703807" w:rsidRDefault="00E51C7E" w:rsidP="00E51C7E">
      <w:pPr>
        <w:spacing w:line="460" w:lineRule="exact"/>
        <w:ind w:firstLineChars="200" w:firstLine="560"/>
        <w:outlineLvl w:val="3"/>
        <w:rPr>
          <w:rFonts w:ascii="方正仿宋_GBK" w:eastAsia="方正仿宋_GBK" w:hAnsi="方正仿宋_GBK" w:cs="方正仿宋_GBK"/>
          <w:color w:val="000000" w:themeColor="text1"/>
          <w:sz w:val="28"/>
          <w:szCs w:val="28"/>
        </w:rPr>
      </w:pPr>
      <w:r w:rsidRPr="00703807">
        <w:rPr>
          <w:rFonts w:ascii="方正仿宋_GBK" w:eastAsia="方正仿宋_GBK" w:hAnsi="方正仿宋_GBK" w:cs="方正仿宋_GBK" w:hint="eastAsia"/>
          <w:color w:val="000000" w:themeColor="text1"/>
          <w:sz w:val="28"/>
          <w:szCs w:val="28"/>
        </w:rPr>
        <w:t>③2020年，我单位“双随机”查办案件任务数为47件，实际查办案件数为43件，任务完成率为91.5%。偏离目标值8.5%，扣2分。</w:t>
      </w:r>
    </w:p>
    <w:p w:rsidR="00E51C7E" w:rsidRDefault="00E51C7E" w:rsidP="00E51C7E">
      <w:pPr>
        <w:widowControl w:val="0"/>
        <w:numPr>
          <w:ilvl w:val="0"/>
          <w:numId w:val="6"/>
        </w:numPr>
        <w:spacing w:line="460" w:lineRule="exact"/>
        <w:ind w:firstLine="420"/>
        <w:jc w:val="both"/>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质量指标完成情况分析</w:t>
      </w:r>
    </w:p>
    <w:p w:rsidR="00E51C7E" w:rsidRDefault="00E51C7E" w:rsidP="00E51C7E">
      <w:pPr>
        <w:spacing w:line="460" w:lineRule="exact"/>
        <w:ind w:firstLineChars="200" w:firstLine="560"/>
        <w:outlineLvl w:val="3"/>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①我单位2020年卫生监督协管异常信息共计报送2083件，协管异常信息报告率达100%。</w:t>
      </w:r>
    </w:p>
    <w:p w:rsidR="00E51C7E" w:rsidRDefault="00E51C7E" w:rsidP="00E51C7E">
      <w:pPr>
        <w:spacing w:line="460" w:lineRule="exact"/>
        <w:ind w:firstLineChars="200" w:firstLine="560"/>
        <w:outlineLvl w:val="3"/>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②2020年，我单位开展了4期行政执法、双随机监督抽查和协管巡查工作业务培训，培训人员180余人次。培训合格率达100%。</w:t>
      </w:r>
    </w:p>
    <w:p w:rsidR="00E51C7E" w:rsidRDefault="00E51C7E" w:rsidP="00E51C7E">
      <w:pPr>
        <w:spacing w:line="460" w:lineRule="exact"/>
        <w:ind w:firstLine="42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（3）时效指标完成情况分析</w:t>
      </w:r>
    </w:p>
    <w:p w:rsidR="00E51C7E" w:rsidRDefault="00E51C7E" w:rsidP="00E51C7E">
      <w:pPr>
        <w:spacing w:line="460" w:lineRule="exact"/>
        <w:ind w:firstLineChars="200" w:firstLine="560"/>
        <w:outlineLvl w:val="3"/>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2020年，我单位对国家随机监督抽查情况和双随机案件查处结果及时通过南岸区政府门户网站、信用中国（南岸）网站及单位</w:t>
      </w:r>
      <w:proofErr w:type="gramStart"/>
      <w:r>
        <w:rPr>
          <w:rFonts w:ascii="方正仿宋_GBK" w:eastAsia="方正仿宋_GBK" w:hAnsi="方正仿宋_GBK" w:cs="方正仿宋_GBK" w:hint="eastAsia"/>
          <w:sz w:val="28"/>
          <w:szCs w:val="28"/>
        </w:rPr>
        <w:t>微信公众号</w:t>
      </w:r>
      <w:proofErr w:type="gramEnd"/>
      <w:r>
        <w:rPr>
          <w:rFonts w:ascii="方正仿宋_GBK" w:eastAsia="方正仿宋_GBK" w:hAnsi="方正仿宋_GBK" w:cs="方正仿宋_GBK" w:hint="eastAsia"/>
          <w:sz w:val="28"/>
          <w:szCs w:val="28"/>
        </w:rPr>
        <w:t>进行公示。</w:t>
      </w:r>
    </w:p>
    <w:p w:rsidR="00E51C7E" w:rsidRDefault="00E51C7E" w:rsidP="00E51C7E">
      <w:pPr>
        <w:adjustRightInd w:val="0"/>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（4）社会效益指标完成情况分析</w:t>
      </w:r>
    </w:p>
    <w:p w:rsidR="00E51C7E" w:rsidRDefault="00E51C7E" w:rsidP="00E51C7E">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2020年，我单位通过开展卫生监督抽查、职业病防治、专业团队培训和项目质量控制等工作，规范整治了全区公共场所卫生、学校卫生、职业卫生、饮用水、医疗卫生、传染病防治、消毒餐饮具行业卫生状况，提高了我区基本公共卫生服务质量。</w:t>
      </w:r>
    </w:p>
    <w:p w:rsidR="00E51C7E" w:rsidRDefault="00E51C7E" w:rsidP="00E51C7E">
      <w:pPr>
        <w:keepNext/>
        <w:keepLines/>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（5）满意度指标完成情况分析</w:t>
      </w:r>
    </w:p>
    <w:p w:rsidR="00E51C7E" w:rsidRDefault="00E51C7E" w:rsidP="00E51C7E">
      <w:pPr>
        <w:spacing w:line="460" w:lineRule="exact"/>
        <w:ind w:firstLineChars="200" w:firstLine="560"/>
        <w:rPr>
          <w:rFonts w:ascii="方正仿宋_GBK" w:eastAsia="方正仿宋_GBK" w:hAnsi="方正仿宋_GBK" w:cs="方正仿宋_GBK"/>
          <w:sz w:val="28"/>
          <w:szCs w:val="28"/>
          <w:highlight w:val="yellow"/>
        </w:rPr>
      </w:pPr>
      <w:r>
        <w:rPr>
          <w:rFonts w:ascii="方正仿宋_GBK" w:eastAsia="方正仿宋_GBK" w:hAnsi="方正仿宋_GBK" w:cs="方正仿宋_GBK" w:hint="eastAsia"/>
          <w:sz w:val="28"/>
          <w:szCs w:val="28"/>
        </w:rPr>
        <w:t>采用调查问卷的形式，2020年我单位在监督抽查工作过程中被管理单位满意度达90%。</w:t>
      </w:r>
    </w:p>
    <w:p w:rsidR="00E51C7E" w:rsidRDefault="00E51C7E" w:rsidP="00E51C7E">
      <w:pPr>
        <w:widowControl w:val="0"/>
        <w:numPr>
          <w:ilvl w:val="0"/>
          <w:numId w:val="7"/>
        </w:numPr>
        <w:spacing w:line="460" w:lineRule="exact"/>
        <w:ind w:firstLineChars="200" w:firstLine="560"/>
        <w:jc w:val="both"/>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评价过程的其他事项说明</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无。</w:t>
      </w:r>
    </w:p>
    <w:p w:rsidR="00E51C7E" w:rsidRDefault="00E51C7E" w:rsidP="00E51C7E">
      <w:pPr>
        <w:widowControl w:val="0"/>
        <w:numPr>
          <w:ilvl w:val="0"/>
          <w:numId w:val="7"/>
        </w:numPr>
        <w:spacing w:line="460" w:lineRule="exact"/>
        <w:ind w:firstLineChars="200" w:firstLine="560"/>
        <w:jc w:val="both"/>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综合分析</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该项目立项程序完善，预算执行有效，项目管理与监督工作有序开展，项目执行度高，社会效益良好，被管理单位满意度较高。</w:t>
      </w:r>
    </w:p>
    <w:p w:rsidR="00E51C7E" w:rsidRDefault="00E51C7E" w:rsidP="00E51C7E">
      <w:pPr>
        <w:spacing w:line="460" w:lineRule="exact"/>
        <w:ind w:firstLineChars="200" w:firstLine="560"/>
        <w:outlineLvl w:val="0"/>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t>四、存在的问题</w:t>
      </w:r>
    </w:p>
    <w:p w:rsidR="00E51C7E" w:rsidRDefault="00E51C7E" w:rsidP="00E51C7E">
      <w:pPr>
        <w:spacing w:line="460" w:lineRule="exact"/>
        <w:ind w:firstLineChars="200" w:firstLine="560"/>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（一）协管、监督人员业务能力有待提升</w:t>
      </w:r>
    </w:p>
    <w:p w:rsidR="008B4FB2" w:rsidRDefault="00E51C7E" w:rsidP="008B4FB2">
      <w:p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面对新形势下巡查覆盖、执法办案任务繁重、辖区公共卫生水平要求日益提升的现状</w:t>
      </w:r>
      <w:r w:rsidR="008B4FB2">
        <w:rPr>
          <w:rFonts w:ascii="方正仿宋_GBK" w:eastAsia="方正仿宋_GBK" w:hAnsi="方正仿宋_GBK" w:cs="方正仿宋_GBK" w:hint="eastAsia"/>
          <w:sz w:val="28"/>
          <w:szCs w:val="28"/>
        </w:rPr>
        <w:t>，为提高工作效率与工作质量，</w:t>
      </w:r>
      <w:r w:rsidR="00D67050">
        <w:rPr>
          <w:rFonts w:ascii="方正仿宋_GBK" w:eastAsia="方正仿宋_GBK" w:hAnsi="方正仿宋_GBK" w:cs="方正仿宋_GBK" w:hint="eastAsia"/>
          <w:sz w:val="28"/>
          <w:szCs w:val="28"/>
        </w:rPr>
        <w:t>相关</w:t>
      </w:r>
      <w:r w:rsidR="008B4FB2">
        <w:rPr>
          <w:rFonts w:ascii="方正仿宋_GBK" w:eastAsia="方正仿宋_GBK" w:hAnsi="方正仿宋_GBK" w:cs="方正仿宋_GBK" w:hint="eastAsia"/>
          <w:sz w:val="28"/>
          <w:szCs w:val="28"/>
        </w:rPr>
        <w:t>协管人员的工作能力、沟通能力、知识储备等各方面均需进一步提升。</w:t>
      </w:r>
    </w:p>
    <w:p w:rsidR="00E51C7E" w:rsidRDefault="000C6895" w:rsidP="008B4FB2">
      <w:pPr>
        <w:spacing w:line="460" w:lineRule="exact"/>
        <w:ind w:firstLineChars="200" w:firstLine="560"/>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（二）</w:t>
      </w:r>
      <w:r w:rsidR="00E51C7E">
        <w:rPr>
          <w:rFonts w:ascii="方正楷体_GBK" w:eastAsia="方正楷体_GBK" w:hAnsi="方正楷体_GBK" w:cs="方正楷体_GBK" w:hint="eastAsia"/>
          <w:sz w:val="28"/>
          <w:szCs w:val="28"/>
        </w:rPr>
        <w:t>智慧监管平台应用场景有待进一步拓展</w:t>
      </w:r>
    </w:p>
    <w:p w:rsidR="00E51C7E" w:rsidRDefault="00E51C7E" w:rsidP="00E51C7E">
      <w:pPr>
        <w:spacing w:line="460" w:lineRule="exact"/>
        <w:outlineLvl w:val="1"/>
        <w:rPr>
          <w:rFonts w:ascii="方正仿宋_GBK" w:eastAsia="方正仿宋_GBK" w:hAnsi="方正仿宋_GBK" w:cs="方正仿宋_GBK"/>
          <w:sz w:val="28"/>
          <w:szCs w:val="28"/>
        </w:rPr>
      </w:pPr>
      <w:r>
        <w:rPr>
          <w:rFonts w:ascii="方正楷体_GBK" w:eastAsia="方正楷体_GBK" w:hAnsi="方正楷体_GBK" w:cs="方正楷体_GBK" w:hint="eastAsia"/>
          <w:sz w:val="28"/>
          <w:szCs w:val="28"/>
        </w:rPr>
        <w:t xml:space="preserve">    </w:t>
      </w:r>
      <w:r w:rsidR="00D4761D">
        <w:rPr>
          <w:rFonts w:ascii="方正楷体_GBK" w:eastAsia="方正楷体_GBK" w:hAnsi="方正楷体_GBK" w:cs="方正楷体_GBK" w:hint="eastAsia"/>
          <w:sz w:val="28"/>
          <w:szCs w:val="28"/>
        </w:rPr>
        <w:t xml:space="preserve">    </w:t>
      </w:r>
      <w:r>
        <w:rPr>
          <w:rFonts w:ascii="方正仿宋_GBK" w:eastAsia="方正仿宋_GBK" w:hAnsi="方正仿宋_GBK" w:cs="方正仿宋_GBK" w:hint="eastAsia"/>
          <w:sz w:val="28"/>
          <w:szCs w:val="28"/>
        </w:rPr>
        <w:t>目前</w:t>
      </w:r>
      <w:r w:rsidR="00D4761D">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智慧卫生综合监督平台”开发工作取得阶段性成果，该平台接入了电子档案管理子系统、行业在线监控子系统、执法全过程远程指挥调度系统、在线监测实时视频分析系统等系统。但缺乏医疗机构、医务人员依法执业的智能化监管应用。</w:t>
      </w:r>
    </w:p>
    <w:p w:rsidR="00E51C7E" w:rsidRDefault="00E51C7E" w:rsidP="00E51C7E">
      <w:pPr>
        <w:widowControl w:val="0"/>
        <w:numPr>
          <w:ilvl w:val="0"/>
          <w:numId w:val="9"/>
        </w:numPr>
        <w:spacing w:line="460" w:lineRule="exact"/>
        <w:ind w:firstLineChars="200" w:firstLine="560"/>
        <w:jc w:val="both"/>
        <w:outlineLvl w:val="0"/>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t>对策与建议</w:t>
      </w:r>
    </w:p>
    <w:p w:rsidR="00E51C7E" w:rsidRDefault="00E51C7E" w:rsidP="00E51C7E">
      <w:pPr>
        <w:widowControl w:val="0"/>
        <w:numPr>
          <w:ilvl w:val="0"/>
          <w:numId w:val="10"/>
        </w:numPr>
        <w:spacing w:line="460" w:lineRule="exact"/>
        <w:ind w:firstLineChars="200" w:firstLine="560"/>
        <w:jc w:val="both"/>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强化执法能力培训，培养全能专业人才</w:t>
      </w:r>
    </w:p>
    <w:p w:rsidR="00E51C7E" w:rsidRDefault="00E51C7E" w:rsidP="00E51C7E">
      <w:pPr>
        <w:spacing w:line="460" w:lineRule="exact"/>
        <w:ind w:firstLineChars="200" w:firstLine="560"/>
        <w:rPr>
          <w:rFonts w:ascii="方正楷体_GBK" w:eastAsia="方正楷体_GBK" w:hAnsi="方正楷体_GBK" w:cs="方正楷体_GBK"/>
          <w:sz w:val="28"/>
          <w:szCs w:val="28"/>
        </w:rPr>
      </w:pPr>
      <w:r>
        <w:rPr>
          <w:rFonts w:ascii="方正仿宋_GBK" w:eastAsia="方正仿宋_GBK" w:hAnsi="方正仿宋_GBK" w:cs="方正仿宋_GBK" w:hint="eastAsia"/>
          <w:sz w:val="28"/>
          <w:szCs w:val="28"/>
        </w:rPr>
        <w:t>对全体监督执法人员和协管人员持续开展行政执法、双随机监督抽查和协管巡查业务培训工作，进行与项目工作相关的区内外学术交流等。强化监督执法人员和协管人员执法协管能力，培养全能专业人才，打造优秀执法队伍。</w:t>
      </w:r>
    </w:p>
    <w:p w:rsidR="00E51C7E" w:rsidRDefault="00E51C7E" w:rsidP="00E51C7E">
      <w:pPr>
        <w:numPr>
          <w:ilvl w:val="255"/>
          <w:numId w:val="0"/>
        </w:numPr>
        <w:spacing w:line="460" w:lineRule="exact"/>
        <w:ind w:firstLineChars="200" w:firstLine="560"/>
        <w:outlineLvl w:val="1"/>
        <w:rPr>
          <w:rFonts w:ascii="方正楷体_GBK" w:eastAsia="方正楷体_GBK" w:hAnsi="方正楷体_GBK" w:cs="方正楷体_GBK"/>
          <w:sz w:val="28"/>
          <w:szCs w:val="28"/>
        </w:rPr>
      </w:pPr>
      <w:r>
        <w:rPr>
          <w:rFonts w:ascii="方正楷体_GBK" w:eastAsia="方正楷体_GBK" w:hAnsi="方正楷体_GBK" w:cs="方正楷体_GBK" w:hint="eastAsia"/>
          <w:sz w:val="28"/>
          <w:szCs w:val="28"/>
        </w:rPr>
        <w:t>（二）充分利用南岸区智慧监管平台</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针对“智慧卫生综合监督平台”缺乏医疗机构、医务人员依法执业智能化监管的现状，应积极加强智慧监管平台模块建设，拓展应用场景，推动信息智能化分析、预警、监管进程，提高卫生</w:t>
      </w:r>
      <w:proofErr w:type="gramStart"/>
      <w:r>
        <w:rPr>
          <w:rFonts w:ascii="方正仿宋_GBK" w:eastAsia="方正仿宋_GBK" w:hAnsi="方正仿宋_GBK" w:cs="方正仿宋_GBK" w:hint="eastAsia"/>
          <w:sz w:val="28"/>
          <w:szCs w:val="28"/>
        </w:rPr>
        <w:t>健康监督</w:t>
      </w:r>
      <w:proofErr w:type="gramEnd"/>
      <w:r>
        <w:rPr>
          <w:rFonts w:ascii="方正仿宋_GBK" w:eastAsia="方正仿宋_GBK" w:hAnsi="方正仿宋_GBK" w:cs="方正仿宋_GBK" w:hint="eastAsia"/>
          <w:sz w:val="28"/>
          <w:szCs w:val="28"/>
        </w:rPr>
        <w:t>执法效率。</w:t>
      </w:r>
    </w:p>
    <w:p w:rsidR="00E51C7E" w:rsidRDefault="00E51C7E" w:rsidP="00E51C7E">
      <w:pPr>
        <w:numPr>
          <w:ilvl w:val="255"/>
          <w:numId w:val="0"/>
        </w:numPr>
        <w:spacing w:line="460" w:lineRule="exact"/>
        <w:ind w:firstLineChars="200" w:firstLine="560"/>
        <w:outlineLvl w:val="0"/>
        <w:rPr>
          <w:rFonts w:ascii="方正仿宋_GBK" w:eastAsia="方正仿宋_GBK" w:hAnsi="方正仿宋_GBK" w:cs="方正仿宋_GBK"/>
          <w:sz w:val="28"/>
          <w:szCs w:val="28"/>
        </w:rPr>
      </w:pPr>
      <w:r>
        <w:rPr>
          <w:rFonts w:ascii="方正黑体_GBK" w:eastAsia="方正黑体_GBK" w:hAnsi="方正黑体_GBK" w:cs="方正黑体_GBK" w:hint="eastAsia"/>
          <w:sz w:val="28"/>
          <w:szCs w:val="28"/>
        </w:rPr>
        <w:t>六、其他事项</w:t>
      </w:r>
    </w:p>
    <w:p w:rsidR="00E51C7E" w:rsidRDefault="00E51C7E" w:rsidP="00E51C7E">
      <w:pPr>
        <w:numPr>
          <w:ilvl w:val="255"/>
          <w:numId w:val="0"/>
        </w:numPr>
        <w:spacing w:line="46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无。</w:t>
      </w: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南岸区卫生健康综合行政执法支队</w:t>
      </w: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2021年1月22日</w:t>
      </w: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E51C7E" w:rsidRDefault="00E51C7E" w:rsidP="00E51C7E">
      <w:pPr>
        <w:keepNext/>
        <w:keepLines/>
        <w:spacing w:line="460" w:lineRule="exact"/>
        <w:ind w:firstLineChars="200" w:firstLine="560"/>
        <w:jc w:val="right"/>
        <w:rPr>
          <w:rFonts w:ascii="方正仿宋_GBK" w:eastAsia="方正仿宋_GBK" w:hAnsi="方正仿宋_GBK" w:cs="方正仿宋_GBK"/>
          <w:sz w:val="28"/>
          <w:szCs w:val="28"/>
        </w:rPr>
      </w:pPr>
    </w:p>
    <w:p w:rsidR="0030438F" w:rsidRDefault="00C947A8">
      <w:pPr>
        <w:pStyle w:val="a3"/>
        <w:shd w:val="clear" w:color="auto" w:fill="FFFFFF"/>
        <w:spacing w:before="0" w:beforeAutospacing="0" w:after="0" w:afterAutospacing="0" w:line="600" w:lineRule="exact"/>
        <w:ind w:firstLineChars="200" w:firstLine="640"/>
        <w:jc w:val="both"/>
        <w:outlineLvl w:val="0"/>
        <w:rPr>
          <w:rStyle w:val="a8"/>
          <w:rFonts w:ascii="方正黑体_GBK" w:eastAsia="方正黑体_GBK"/>
        </w:rPr>
      </w:pPr>
      <w:r>
        <w:rPr>
          <w:rStyle w:val="a8"/>
          <w:rFonts w:ascii="方正黑体_GBK" w:eastAsia="方正黑体_GBK" w:hint="eastAsia"/>
          <w:b w:val="0"/>
          <w:sz w:val="32"/>
          <w:szCs w:val="32"/>
        </w:rPr>
        <w:lastRenderedPageBreak/>
        <w:t>六、专业名词解释</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（一）财政拨款收入</w:t>
      </w:r>
      <w:r>
        <w:rPr>
          <w:rFonts w:ascii="方正仿宋_GBK" w:eastAsia="方正仿宋_GBK" w:hint="eastAsia"/>
          <w:sz w:val="32"/>
          <w:szCs w:val="32"/>
        </w:rPr>
        <w:t>：指本年度从本级财政部门取得的财政拨款，包括一般公共预算财政拨款和政府性基金预算财政拨款。</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（二）事业收入</w:t>
      </w:r>
      <w:r>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（三）经营收入</w:t>
      </w:r>
      <w:r>
        <w:rPr>
          <w:rFonts w:ascii="方正仿宋_GBK" w:eastAsia="方正仿宋_GBK" w:hint="eastAsia"/>
          <w:sz w:val="32"/>
          <w:szCs w:val="32"/>
        </w:rPr>
        <w:t>：指事业单位在专业业务活动及其辅助活动之外开展非独立核算经营活动取得的现金流入。</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（四）其他收入</w:t>
      </w:r>
      <w:r>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（五）用事业基金弥补收支差额</w:t>
      </w:r>
      <w:r>
        <w:rPr>
          <w:rFonts w:ascii="方正仿宋_GBK" w:eastAsia="方正仿宋_GBK" w:hint="eastAsia"/>
          <w:sz w:val="32"/>
          <w:szCs w:val="32"/>
        </w:rPr>
        <w:t>：指事业单位在当年的“财政拨款收入”、“事业收入”、“经营收入”、“其他收入”等不足以安排当年支出的情况下，使用以前年度积累的事业基金（事业单位当年收支相抵后按国家规定提取、用</w:t>
      </w:r>
      <w:r>
        <w:rPr>
          <w:rFonts w:ascii="方正仿宋_GBK" w:eastAsia="方正仿宋_GBK" w:hint="eastAsia"/>
          <w:sz w:val="32"/>
          <w:szCs w:val="32"/>
        </w:rPr>
        <w:lastRenderedPageBreak/>
        <w:t>于弥补以后年度收支差额的基金）弥补本年度收支缺口的资金。</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（六）年初结转和结余</w:t>
      </w:r>
      <w:r>
        <w:rPr>
          <w:rFonts w:ascii="方正仿宋_GBK" w:eastAsia="方正仿宋_GBK" w:hint="eastAsia"/>
          <w:sz w:val="32"/>
          <w:szCs w:val="32"/>
        </w:rPr>
        <w:t>：指单位上年结转本年使用的基本支出结转、项目支出结转和结余、经营结余。</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（七）结余分配</w:t>
      </w:r>
      <w:r>
        <w:rPr>
          <w:rFonts w:ascii="方正仿宋_GBK" w:eastAsia="方正仿宋_GBK" w:hint="eastAsia"/>
          <w:sz w:val="32"/>
          <w:szCs w:val="32"/>
        </w:rPr>
        <w:t>：指单位按照国家有关规定，缴纳所得税、提取专用基金、转入事业基金等当年结余的分配情况。</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（八）年末结转和结余</w:t>
      </w:r>
      <w:r>
        <w:rPr>
          <w:rFonts w:ascii="方正仿宋_GBK" w:eastAsia="方正仿宋_GBK" w:hint="eastAsia"/>
          <w:sz w:val="32"/>
          <w:szCs w:val="32"/>
        </w:rPr>
        <w:t>：指单位结转下年的基本支出结转、项目支出结转和结余、经营结余。</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（九）基本支出</w:t>
      </w:r>
      <w:r>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（十）项目支出</w:t>
      </w:r>
      <w:r>
        <w:rPr>
          <w:rFonts w:ascii="方正仿宋_GBK" w:eastAsia="方正仿宋_GBK" w:hint="eastAsia"/>
          <w:sz w:val="32"/>
          <w:szCs w:val="32"/>
        </w:rPr>
        <w:t>：指在基本支出之外为完成特定行政任务和事业发展目标所发生的支出。</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（十一）经营支出</w:t>
      </w:r>
      <w:r>
        <w:rPr>
          <w:rFonts w:ascii="方正仿宋_GBK" w:eastAsia="方正仿宋_GBK" w:hint="eastAsia"/>
          <w:sz w:val="32"/>
          <w:szCs w:val="32"/>
        </w:rPr>
        <w:t>：指事业单位在专业业务活动及其辅助活动之外开展非独立核算经营活动发生的支出。</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（十二）“三公”经费</w:t>
      </w:r>
      <w:r>
        <w:rPr>
          <w:rFonts w:ascii="方正仿宋_GBK" w:eastAsia="方正仿宋_GBK" w:hint="eastAsia"/>
          <w:sz w:val="32"/>
          <w:szCs w:val="32"/>
        </w:rPr>
        <w:t>：指用一般公共预算财政拨款安排的因公出国（境）费、公务用车购置及运行维护费、公务接待费。其中，因公出国（境）</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单位公务出国（境）的国际旅费、国外城市间交通费、住宿费、伙食费、培训费、</w:t>
      </w:r>
      <w:r>
        <w:rPr>
          <w:rFonts w:ascii="方正仿宋_GBK" w:eastAsia="方正仿宋_GBK" w:hint="eastAsia"/>
          <w:sz w:val="32"/>
          <w:szCs w:val="32"/>
        </w:rPr>
        <w:lastRenderedPageBreak/>
        <w:t>公杂费等支出；公务用车购置</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单位公务用车购置支出（</w:t>
      </w:r>
      <w:proofErr w:type="gramStart"/>
      <w:r>
        <w:rPr>
          <w:rFonts w:ascii="方正仿宋_GBK" w:eastAsia="方正仿宋_GBK" w:hint="eastAsia"/>
          <w:sz w:val="32"/>
          <w:szCs w:val="32"/>
        </w:rPr>
        <w:t>含车辆</w:t>
      </w:r>
      <w:proofErr w:type="gramEnd"/>
      <w:r>
        <w:rPr>
          <w:rFonts w:ascii="方正仿宋_GBK" w:eastAsia="方正仿宋_GBK" w:hint="eastAsia"/>
          <w:sz w:val="32"/>
          <w:szCs w:val="32"/>
        </w:rPr>
        <w:t>购置税）；公务用车运行维护费反映单位按规定保留的公务用车燃料费、维修费、过路过桥费、保险费、安全奖励费用等支出；公务接待</w:t>
      </w:r>
      <w:proofErr w:type="gramStart"/>
      <w:r>
        <w:rPr>
          <w:rFonts w:ascii="方正仿宋_GBK" w:eastAsia="方正仿宋_GBK" w:hint="eastAsia"/>
          <w:sz w:val="32"/>
          <w:szCs w:val="32"/>
        </w:rPr>
        <w:t>费反映</w:t>
      </w:r>
      <w:proofErr w:type="gramEnd"/>
      <w:r>
        <w:rPr>
          <w:rFonts w:ascii="方正仿宋_GBK" w:eastAsia="方正仿宋_GBK" w:hint="eastAsia"/>
          <w:sz w:val="32"/>
          <w:szCs w:val="32"/>
        </w:rPr>
        <w:t>单位按规定开支的各类公务接待（含外宾接待）支出。</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（十三）机关运行经费</w:t>
      </w:r>
      <w:r>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D33E16" w:rsidRDefault="00C947A8" w:rsidP="008E3EC3">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（十四）工资福利支出（支出经济分类科目类级）</w:t>
      </w:r>
      <w:r>
        <w:rPr>
          <w:rFonts w:ascii="方正仿宋_GBK" w:eastAsia="方正仿宋_GBK" w:hint="eastAsia"/>
          <w:sz w:val="32"/>
          <w:szCs w:val="32"/>
        </w:rPr>
        <w:t>：反映单位开支的在职职工和编制</w:t>
      </w:r>
      <w:proofErr w:type="gramStart"/>
      <w:r>
        <w:rPr>
          <w:rFonts w:ascii="方正仿宋_GBK" w:eastAsia="方正仿宋_GBK" w:hint="eastAsia"/>
          <w:sz w:val="32"/>
          <w:szCs w:val="32"/>
        </w:rPr>
        <w:t>外长期</w:t>
      </w:r>
      <w:proofErr w:type="gramEnd"/>
      <w:r>
        <w:rPr>
          <w:rFonts w:ascii="方正仿宋_GBK" w:eastAsia="方正仿宋_GBK" w:hint="eastAsia"/>
          <w:sz w:val="32"/>
          <w:szCs w:val="32"/>
        </w:rPr>
        <w:t>聘用人员的各类劳动报酬，以及为上述人员缴纳的各项社会保险费等。</w:t>
      </w:r>
    </w:p>
    <w:p w:rsidR="0030438F" w:rsidRDefault="00C947A8" w:rsidP="008E3EC3">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（十五）商品和服务支出（支出经济分类科目类级）</w:t>
      </w:r>
      <w:r>
        <w:rPr>
          <w:rFonts w:ascii="方正仿宋_GBK" w:eastAsia="方正仿宋_GBK" w:hint="eastAsia"/>
          <w:sz w:val="32"/>
          <w:szCs w:val="32"/>
        </w:rPr>
        <w:t>：反映单位购买商品和服务的支出（不包括用于购置固定资产的支出、战略性和应急储备支出）。</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（十六）对个人和家庭的补助（支出经济分类科目类级）</w:t>
      </w:r>
      <w:r>
        <w:rPr>
          <w:rFonts w:ascii="方正仿宋_GBK" w:eastAsia="方正仿宋_GBK" w:hint="eastAsia"/>
          <w:sz w:val="32"/>
          <w:szCs w:val="32"/>
        </w:rPr>
        <w:t>：反映用于对个人和家庭的补助支出。</w:t>
      </w:r>
    </w:p>
    <w:p w:rsidR="0030438F" w:rsidRDefault="00C947A8" w:rsidP="008E3EC3">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（十七）其他资本性支出（支出经济分类科目类级）</w:t>
      </w:r>
      <w:r>
        <w:rPr>
          <w:rFonts w:ascii="方正仿宋_GBK" w:eastAsia="方正仿宋_GBK" w:hint="eastAsia"/>
          <w:sz w:val="32"/>
          <w:szCs w:val="32"/>
        </w:rPr>
        <w:t>：反映</w:t>
      </w:r>
      <w:proofErr w:type="gramStart"/>
      <w:r>
        <w:rPr>
          <w:rFonts w:ascii="方正仿宋_GBK" w:eastAsia="方正仿宋_GBK" w:hint="eastAsia"/>
          <w:sz w:val="32"/>
          <w:szCs w:val="32"/>
        </w:rPr>
        <w:t>非各级</w:t>
      </w:r>
      <w:proofErr w:type="gramEnd"/>
      <w:r>
        <w:rPr>
          <w:rFonts w:ascii="方正仿宋_GBK" w:eastAsia="方正仿宋_GBK" w:hint="eastAsia"/>
          <w:sz w:val="32"/>
          <w:szCs w:val="32"/>
        </w:rPr>
        <w:t>发展与改革部门集中安排的用于购置固定资产、</w:t>
      </w:r>
      <w:r>
        <w:rPr>
          <w:rFonts w:ascii="方正仿宋_GBK" w:eastAsia="方正仿宋_GBK" w:hint="eastAsia"/>
          <w:sz w:val="32"/>
          <w:szCs w:val="32"/>
        </w:rPr>
        <w:lastRenderedPageBreak/>
        <w:t>战略性和应急性储备、土地和无形资产，以及构建基础设施、大型修缮和财政支持企业更新改造所发生的支出。</w:t>
      </w:r>
    </w:p>
    <w:p w:rsidR="0030438F" w:rsidRDefault="00C947A8">
      <w:pPr>
        <w:pStyle w:val="a3"/>
        <w:shd w:val="clear" w:color="auto" w:fill="FFFFFF"/>
        <w:spacing w:before="0" w:beforeAutospacing="0" w:after="0" w:afterAutospacing="0" w:line="600" w:lineRule="exact"/>
        <w:ind w:firstLineChars="200" w:firstLine="640"/>
        <w:jc w:val="both"/>
        <w:outlineLvl w:val="0"/>
        <w:rPr>
          <w:rFonts w:ascii="方正黑体_GBK" w:eastAsia="方正黑体_GBK"/>
          <w:b/>
          <w:sz w:val="32"/>
          <w:szCs w:val="32"/>
        </w:rPr>
      </w:pPr>
      <w:r>
        <w:rPr>
          <w:rStyle w:val="a8"/>
          <w:rFonts w:ascii="方正黑体_GBK" w:eastAsia="方正黑体_GBK" w:hint="eastAsia"/>
          <w:b w:val="0"/>
          <w:sz w:val="32"/>
          <w:szCs w:val="32"/>
        </w:rPr>
        <w:t>七、决算公开联系方式及信息反馈渠道</w:t>
      </w:r>
    </w:p>
    <w:p w:rsidR="0030438F" w:rsidRPr="00E51C7E" w:rsidRDefault="00C947A8">
      <w:pPr>
        <w:pStyle w:val="a3"/>
        <w:shd w:val="clear" w:color="auto" w:fill="FFFFFF"/>
        <w:spacing w:before="0" w:beforeAutospacing="0" w:after="0" w:afterAutospacing="0" w:line="600" w:lineRule="exact"/>
        <w:ind w:firstLineChars="200" w:firstLine="640"/>
        <w:jc w:val="both"/>
        <w:rPr>
          <w:rFonts w:ascii="方正仿宋_GBK" w:eastAsia="方正仿宋_GBK"/>
          <w:color w:val="000000" w:themeColor="text1"/>
          <w:sz w:val="32"/>
          <w:szCs w:val="32"/>
        </w:rPr>
      </w:pPr>
      <w:r w:rsidRPr="00E51C7E">
        <w:rPr>
          <w:rFonts w:ascii="方正仿宋_GBK" w:eastAsia="方正仿宋_GBK" w:hint="eastAsia"/>
          <w:color w:val="000000" w:themeColor="text1"/>
          <w:sz w:val="32"/>
          <w:szCs w:val="32"/>
        </w:rPr>
        <w:t>本单位决算公开信息反馈和联系方式：</w:t>
      </w:r>
      <w:r w:rsidR="00E51C7E" w:rsidRPr="00E51C7E">
        <w:rPr>
          <w:rFonts w:ascii="方正仿宋_GBK" w:eastAsia="方正仿宋_GBK" w:hint="eastAsia"/>
          <w:color w:val="000000" w:themeColor="text1"/>
          <w:sz w:val="32"/>
          <w:szCs w:val="32"/>
        </w:rPr>
        <w:t>023-62813170</w:t>
      </w:r>
    </w:p>
    <w:p w:rsidR="00C947A8" w:rsidRDefault="00C947A8" w:rsidP="00D41EA2">
      <w:pPr>
        <w:pStyle w:val="a3"/>
        <w:shd w:val="clear" w:color="auto" w:fill="FFFFFF"/>
        <w:spacing w:before="0" w:beforeAutospacing="0" w:after="0" w:afterAutospacing="0" w:line="600" w:lineRule="exact"/>
        <w:jc w:val="both"/>
        <w:rPr>
          <w:rFonts w:ascii="方正仿宋_GBK" w:eastAsia="方正仿宋_GBK"/>
          <w:sz w:val="32"/>
          <w:szCs w:val="32"/>
        </w:rPr>
      </w:pPr>
    </w:p>
    <w:sectPr w:rsidR="00C947A8" w:rsidSect="0030438F">
      <w:footerReference w:type="default" r:id="rId13"/>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59F" w:rsidRDefault="00A9659F">
      <w:r>
        <w:separator/>
      </w:r>
    </w:p>
  </w:endnote>
  <w:endnote w:type="continuationSeparator" w:id="0">
    <w:p w:rsidR="00A9659F" w:rsidRDefault="00A9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48" w:rsidRDefault="00E10C48">
    <w:pPr>
      <w:pStyle w:val="a5"/>
      <w:jc w:val="center"/>
    </w:pPr>
  </w:p>
  <w:p w:rsidR="00E10C48" w:rsidRDefault="00E10C4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5819559"/>
    </w:sdtPr>
    <w:sdtEndPr/>
    <w:sdtContent>
      <w:p w:rsidR="00E10C48" w:rsidRDefault="00475A51">
        <w:pPr>
          <w:pStyle w:val="a5"/>
          <w:jc w:val="center"/>
        </w:pPr>
        <w:r>
          <w:fldChar w:fldCharType="begin"/>
        </w:r>
        <w:r w:rsidR="00E10C48">
          <w:instrText>PAGE   \* MERGEFORMAT</w:instrText>
        </w:r>
        <w:r>
          <w:fldChar w:fldCharType="separate"/>
        </w:r>
        <w:r w:rsidR="00E10C48">
          <w:rPr>
            <w:lang w:val="zh-CN"/>
          </w:rPr>
          <w:t>1</w:t>
        </w:r>
        <w:r>
          <w:fldChar w:fldCharType="end"/>
        </w:r>
      </w:p>
    </w:sdtContent>
  </w:sdt>
  <w:p w:rsidR="00E10C48" w:rsidRDefault="00E10C4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48" w:rsidRDefault="00A9659F">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E10C48" w:rsidRDefault="00A9659F">
                <w:pPr>
                  <w:pStyle w:val="a5"/>
                </w:pPr>
                <w:r>
                  <w:fldChar w:fldCharType="begin"/>
                </w:r>
                <w:r>
                  <w:instrText xml:space="preserve"> PAGE  \* MERGEFORMAT </w:instrText>
                </w:r>
                <w:r>
                  <w:fldChar w:fldCharType="separate"/>
                </w:r>
                <w:r w:rsidR="00B748A5">
                  <w:rPr>
                    <w:noProof/>
                  </w:rPr>
                  <w:t>8</w:t>
                </w:r>
                <w:r>
                  <w:rPr>
                    <w:noProof/>
                  </w:rPr>
                  <w:fldChar w:fldCharType="end"/>
                </w:r>
              </w:p>
            </w:txbxContent>
          </v:textbox>
          <w10:wrap anchorx="margin"/>
        </v:shape>
      </w:pict>
    </w:r>
    <w:sdt>
      <w:sdtPr>
        <w:id w:val="-1769458955"/>
      </w:sdtPr>
      <w:sdtEndPr/>
      <w:sdtContent/>
    </w:sdt>
  </w:p>
  <w:p w:rsidR="00E10C48" w:rsidRDefault="00E10C48">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48" w:rsidRDefault="00E10C48">
    <w:pPr>
      <w:pStyle w:val="a5"/>
      <w:jc w:val="center"/>
    </w:pPr>
  </w:p>
  <w:p w:rsidR="00E10C48" w:rsidRDefault="00475A51">
    <w:pPr>
      <w:pStyle w:val="a5"/>
      <w:jc w:val="center"/>
    </w:pPr>
    <w:r w:rsidRPr="009D65BE">
      <w:rPr>
        <w:rFonts w:ascii="Times New Roman" w:hAnsi="Times New Roman" w:cs="Times New Roman"/>
        <w:sz w:val="21"/>
        <w:szCs w:val="21"/>
      </w:rPr>
      <w:fldChar w:fldCharType="begin"/>
    </w:r>
    <w:r w:rsidR="00E10C48" w:rsidRPr="009D65BE">
      <w:rPr>
        <w:rFonts w:ascii="Times New Roman" w:hAnsi="Times New Roman" w:cs="Times New Roman"/>
        <w:sz w:val="21"/>
        <w:szCs w:val="21"/>
      </w:rPr>
      <w:instrText xml:space="preserve"> PAGE   \* MERGEFORMAT </w:instrText>
    </w:r>
    <w:r w:rsidRPr="009D65BE">
      <w:rPr>
        <w:rFonts w:ascii="Times New Roman" w:hAnsi="Times New Roman" w:cs="Times New Roman"/>
        <w:sz w:val="21"/>
        <w:szCs w:val="21"/>
      </w:rPr>
      <w:fldChar w:fldCharType="separate"/>
    </w:r>
    <w:r w:rsidR="00B748A5" w:rsidRPr="00B748A5">
      <w:rPr>
        <w:rFonts w:ascii="Times New Roman" w:hAnsi="Times New Roman" w:cs="Times New Roman"/>
        <w:noProof/>
        <w:sz w:val="21"/>
        <w:szCs w:val="21"/>
        <w:lang w:val="zh-CN"/>
      </w:rPr>
      <w:t>17</w:t>
    </w:r>
    <w:r w:rsidRPr="009D65BE">
      <w:rPr>
        <w:rFonts w:ascii="Times New Roman" w:hAnsi="Times New Roman" w:cs="Times New Roman"/>
        <w:sz w:val="21"/>
        <w:szCs w:val="21"/>
      </w:rPr>
      <w:fldChar w:fldCharType="end"/>
    </w:r>
  </w:p>
  <w:p w:rsidR="00E10C48" w:rsidRDefault="00E10C4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59F" w:rsidRDefault="00A9659F">
      <w:r>
        <w:separator/>
      </w:r>
    </w:p>
  </w:footnote>
  <w:footnote w:type="continuationSeparator" w:id="0">
    <w:p w:rsidR="00A9659F" w:rsidRDefault="00A96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48" w:rsidRDefault="00E10C48" w:rsidP="00E10C48">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FE1E36"/>
    <w:multiLevelType w:val="singleLevel"/>
    <w:tmpl w:val="81FE1E36"/>
    <w:lvl w:ilvl="0">
      <w:start w:val="2"/>
      <w:numFmt w:val="chineseCounting"/>
      <w:suff w:val="nothing"/>
      <w:lvlText w:val="（%1）"/>
      <w:lvlJc w:val="left"/>
      <w:rPr>
        <w:rFonts w:hint="eastAsia"/>
      </w:rPr>
    </w:lvl>
  </w:abstractNum>
  <w:abstractNum w:abstractNumId="1">
    <w:nsid w:val="915F4067"/>
    <w:multiLevelType w:val="singleLevel"/>
    <w:tmpl w:val="915F4067"/>
    <w:lvl w:ilvl="0">
      <w:start w:val="1"/>
      <w:numFmt w:val="decimal"/>
      <w:suff w:val="space"/>
      <w:lvlText w:val="%1."/>
      <w:lvlJc w:val="left"/>
    </w:lvl>
  </w:abstractNum>
  <w:abstractNum w:abstractNumId="2">
    <w:nsid w:val="9430C140"/>
    <w:multiLevelType w:val="singleLevel"/>
    <w:tmpl w:val="9430C140"/>
    <w:lvl w:ilvl="0">
      <w:start w:val="2"/>
      <w:numFmt w:val="decimal"/>
      <w:suff w:val="nothing"/>
      <w:lvlText w:val="（%1）"/>
      <w:lvlJc w:val="left"/>
    </w:lvl>
  </w:abstractNum>
  <w:abstractNum w:abstractNumId="3">
    <w:nsid w:val="BA5416B1"/>
    <w:multiLevelType w:val="singleLevel"/>
    <w:tmpl w:val="BA5416B1"/>
    <w:lvl w:ilvl="0">
      <w:start w:val="2"/>
      <w:numFmt w:val="chineseCounting"/>
      <w:suff w:val="nothing"/>
      <w:lvlText w:val="（%1）"/>
      <w:lvlJc w:val="left"/>
      <w:rPr>
        <w:rFonts w:hint="eastAsia"/>
      </w:rPr>
    </w:lvl>
  </w:abstractNum>
  <w:abstractNum w:abstractNumId="4">
    <w:nsid w:val="BB181EFE"/>
    <w:multiLevelType w:val="singleLevel"/>
    <w:tmpl w:val="BB181EFE"/>
    <w:lvl w:ilvl="0">
      <w:start w:val="3"/>
      <w:numFmt w:val="decimal"/>
      <w:suff w:val="space"/>
      <w:lvlText w:val="%1."/>
      <w:lvlJc w:val="left"/>
    </w:lvl>
  </w:abstractNum>
  <w:abstractNum w:abstractNumId="5">
    <w:nsid w:val="E4FDD2BE"/>
    <w:multiLevelType w:val="singleLevel"/>
    <w:tmpl w:val="E4FDD2BE"/>
    <w:lvl w:ilvl="0">
      <w:start w:val="3"/>
      <w:numFmt w:val="decimal"/>
      <w:suff w:val="nothing"/>
      <w:lvlText w:val="（%1）"/>
      <w:lvlJc w:val="left"/>
    </w:lvl>
  </w:abstractNum>
  <w:abstractNum w:abstractNumId="6">
    <w:nsid w:val="FF8EDC10"/>
    <w:multiLevelType w:val="singleLevel"/>
    <w:tmpl w:val="FF8EDC10"/>
    <w:lvl w:ilvl="0">
      <w:start w:val="1"/>
      <w:numFmt w:val="chineseCounting"/>
      <w:suff w:val="nothing"/>
      <w:lvlText w:val="%1、"/>
      <w:lvlJc w:val="left"/>
      <w:pPr>
        <w:ind w:left="720" w:firstLine="0"/>
      </w:pPr>
      <w:rPr>
        <w:rFonts w:hint="eastAsia"/>
      </w:rPr>
    </w:lvl>
  </w:abstractNum>
  <w:abstractNum w:abstractNumId="7">
    <w:nsid w:val="5D322D86"/>
    <w:multiLevelType w:val="singleLevel"/>
    <w:tmpl w:val="5D322D86"/>
    <w:lvl w:ilvl="0">
      <w:start w:val="1"/>
      <w:numFmt w:val="chineseCounting"/>
      <w:suff w:val="nothing"/>
      <w:lvlText w:val="（%1）"/>
      <w:lvlJc w:val="left"/>
      <w:rPr>
        <w:rFonts w:hint="eastAsia"/>
      </w:rPr>
    </w:lvl>
  </w:abstractNum>
  <w:abstractNum w:abstractNumId="8">
    <w:nsid w:val="77690EC4"/>
    <w:multiLevelType w:val="singleLevel"/>
    <w:tmpl w:val="77690EC4"/>
    <w:lvl w:ilvl="0">
      <w:start w:val="2"/>
      <w:numFmt w:val="chineseCounting"/>
      <w:suff w:val="nothing"/>
      <w:lvlText w:val="（%1）"/>
      <w:lvlJc w:val="left"/>
      <w:rPr>
        <w:rFonts w:hint="eastAsia"/>
      </w:rPr>
    </w:lvl>
  </w:abstractNum>
  <w:abstractNum w:abstractNumId="9">
    <w:nsid w:val="7B717652"/>
    <w:multiLevelType w:val="singleLevel"/>
    <w:tmpl w:val="7B717652"/>
    <w:lvl w:ilvl="0">
      <w:start w:val="5"/>
      <w:numFmt w:val="chineseCounting"/>
      <w:suff w:val="nothing"/>
      <w:lvlText w:val="%1、"/>
      <w:lvlJc w:val="left"/>
      <w:rPr>
        <w:rFonts w:hint="eastAsia"/>
      </w:rPr>
    </w:lvl>
  </w:abstractNum>
  <w:num w:numId="1">
    <w:abstractNumId w:val="6"/>
  </w:num>
  <w:num w:numId="2">
    <w:abstractNumId w:val="4"/>
  </w:num>
  <w:num w:numId="3">
    <w:abstractNumId w:val="3"/>
  </w:num>
  <w:num w:numId="4">
    <w:abstractNumId w:val="1"/>
  </w:num>
  <w:num w:numId="5">
    <w:abstractNumId w:val="5"/>
  </w:num>
  <w:num w:numId="6">
    <w:abstractNumId w:val="2"/>
  </w:num>
  <w:num w:numId="7">
    <w:abstractNumId w:val="8"/>
  </w:num>
  <w:num w:numId="8">
    <w:abstractNumId w:val="0"/>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9A41FA"/>
    <w:rsid w:val="00030330"/>
    <w:rsid w:val="000317F6"/>
    <w:rsid w:val="00043BC6"/>
    <w:rsid w:val="000478A4"/>
    <w:rsid w:val="00060FDD"/>
    <w:rsid w:val="00065022"/>
    <w:rsid w:val="00072F15"/>
    <w:rsid w:val="00087682"/>
    <w:rsid w:val="000C6895"/>
    <w:rsid w:val="000D7449"/>
    <w:rsid w:val="001073CB"/>
    <w:rsid w:val="00115962"/>
    <w:rsid w:val="00143048"/>
    <w:rsid w:val="001462E2"/>
    <w:rsid w:val="00176F91"/>
    <w:rsid w:val="001803B2"/>
    <w:rsid w:val="00191049"/>
    <w:rsid w:val="001F042F"/>
    <w:rsid w:val="00221A09"/>
    <w:rsid w:val="00222497"/>
    <w:rsid w:val="002253BC"/>
    <w:rsid w:val="00265D2B"/>
    <w:rsid w:val="002A588A"/>
    <w:rsid w:val="0030438F"/>
    <w:rsid w:val="00316F52"/>
    <w:rsid w:val="00317DE3"/>
    <w:rsid w:val="00323DC8"/>
    <w:rsid w:val="003269CF"/>
    <w:rsid w:val="00336E6A"/>
    <w:rsid w:val="003463D8"/>
    <w:rsid w:val="00353F42"/>
    <w:rsid w:val="00382FA0"/>
    <w:rsid w:val="00384351"/>
    <w:rsid w:val="003971A8"/>
    <w:rsid w:val="003B0AE8"/>
    <w:rsid w:val="003B74A5"/>
    <w:rsid w:val="003E697B"/>
    <w:rsid w:val="00420E29"/>
    <w:rsid w:val="00422886"/>
    <w:rsid w:val="004261B5"/>
    <w:rsid w:val="0044721E"/>
    <w:rsid w:val="00452ED9"/>
    <w:rsid w:val="00453F8E"/>
    <w:rsid w:val="00461809"/>
    <w:rsid w:val="00475A51"/>
    <w:rsid w:val="004B4B7C"/>
    <w:rsid w:val="005044BE"/>
    <w:rsid w:val="005323DD"/>
    <w:rsid w:val="00550114"/>
    <w:rsid w:val="0056069C"/>
    <w:rsid w:val="005C41A1"/>
    <w:rsid w:val="00602A64"/>
    <w:rsid w:val="00623C05"/>
    <w:rsid w:val="0063459A"/>
    <w:rsid w:val="0067583C"/>
    <w:rsid w:val="006855A3"/>
    <w:rsid w:val="006B3A67"/>
    <w:rsid w:val="006F08AE"/>
    <w:rsid w:val="00703807"/>
    <w:rsid w:val="00704748"/>
    <w:rsid w:val="007077B0"/>
    <w:rsid w:val="00731B40"/>
    <w:rsid w:val="00735D88"/>
    <w:rsid w:val="00766551"/>
    <w:rsid w:val="007813B9"/>
    <w:rsid w:val="007A1614"/>
    <w:rsid w:val="007C688C"/>
    <w:rsid w:val="00836473"/>
    <w:rsid w:val="0087676C"/>
    <w:rsid w:val="00877EF5"/>
    <w:rsid w:val="00884BF1"/>
    <w:rsid w:val="00893DF0"/>
    <w:rsid w:val="008B4C04"/>
    <w:rsid w:val="008B4FB2"/>
    <w:rsid w:val="008E3EC3"/>
    <w:rsid w:val="00913545"/>
    <w:rsid w:val="0093585B"/>
    <w:rsid w:val="009363D2"/>
    <w:rsid w:val="00971479"/>
    <w:rsid w:val="00974791"/>
    <w:rsid w:val="00992B2B"/>
    <w:rsid w:val="009A41FA"/>
    <w:rsid w:val="009B59F6"/>
    <w:rsid w:val="009C5B97"/>
    <w:rsid w:val="009D65BE"/>
    <w:rsid w:val="00A3516D"/>
    <w:rsid w:val="00A90575"/>
    <w:rsid w:val="00A9659F"/>
    <w:rsid w:val="00A97AFF"/>
    <w:rsid w:val="00AA3567"/>
    <w:rsid w:val="00AA7DF3"/>
    <w:rsid w:val="00AC790E"/>
    <w:rsid w:val="00AF02E4"/>
    <w:rsid w:val="00B0653D"/>
    <w:rsid w:val="00B37CBC"/>
    <w:rsid w:val="00B61C9F"/>
    <w:rsid w:val="00B730EE"/>
    <w:rsid w:val="00B748A5"/>
    <w:rsid w:val="00B75AB3"/>
    <w:rsid w:val="00B93372"/>
    <w:rsid w:val="00BA2450"/>
    <w:rsid w:val="00BB12C6"/>
    <w:rsid w:val="00C161BC"/>
    <w:rsid w:val="00C1626F"/>
    <w:rsid w:val="00C25FF7"/>
    <w:rsid w:val="00C27020"/>
    <w:rsid w:val="00C33026"/>
    <w:rsid w:val="00C350D9"/>
    <w:rsid w:val="00C419F1"/>
    <w:rsid w:val="00C46F98"/>
    <w:rsid w:val="00C947A8"/>
    <w:rsid w:val="00D33E16"/>
    <w:rsid w:val="00D41EA2"/>
    <w:rsid w:val="00D43A37"/>
    <w:rsid w:val="00D4761D"/>
    <w:rsid w:val="00D67050"/>
    <w:rsid w:val="00D71226"/>
    <w:rsid w:val="00D73116"/>
    <w:rsid w:val="00D853A0"/>
    <w:rsid w:val="00D903C9"/>
    <w:rsid w:val="00DB4D07"/>
    <w:rsid w:val="00DB5256"/>
    <w:rsid w:val="00DC0657"/>
    <w:rsid w:val="00DF3AEC"/>
    <w:rsid w:val="00E07898"/>
    <w:rsid w:val="00E10C48"/>
    <w:rsid w:val="00E24F40"/>
    <w:rsid w:val="00E258B9"/>
    <w:rsid w:val="00E51C7E"/>
    <w:rsid w:val="00EE3E0F"/>
    <w:rsid w:val="00EE3F9B"/>
    <w:rsid w:val="00F364CA"/>
    <w:rsid w:val="00F634E0"/>
    <w:rsid w:val="00FE258D"/>
    <w:rsid w:val="00FE2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38F"/>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438F"/>
    <w:pPr>
      <w:spacing w:before="100" w:beforeAutospacing="1" w:after="100" w:afterAutospacing="1"/>
    </w:pPr>
  </w:style>
  <w:style w:type="paragraph" w:styleId="a4">
    <w:name w:val="header"/>
    <w:basedOn w:val="a"/>
    <w:link w:val="Char"/>
    <w:uiPriority w:val="99"/>
    <w:unhideWhenUsed/>
    <w:qFormat/>
    <w:rsid w:val="003043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locked/>
    <w:rsid w:val="0030438F"/>
    <w:rPr>
      <w:rFonts w:ascii="宋体" w:eastAsia="宋体" w:hAnsi="宋体" w:cs="宋体" w:hint="eastAsia"/>
      <w:sz w:val="18"/>
      <w:szCs w:val="18"/>
    </w:rPr>
  </w:style>
  <w:style w:type="paragraph" w:styleId="a5">
    <w:name w:val="footer"/>
    <w:basedOn w:val="a"/>
    <w:link w:val="Char0"/>
    <w:uiPriority w:val="99"/>
    <w:unhideWhenUsed/>
    <w:qFormat/>
    <w:rsid w:val="0030438F"/>
    <w:pPr>
      <w:tabs>
        <w:tab w:val="center" w:pos="4153"/>
        <w:tab w:val="right" w:pos="8306"/>
      </w:tabs>
      <w:snapToGrid w:val="0"/>
    </w:pPr>
    <w:rPr>
      <w:sz w:val="18"/>
      <w:szCs w:val="18"/>
    </w:rPr>
  </w:style>
  <w:style w:type="character" w:customStyle="1" w:styleId="Char0">
    <w:name w:val="页脚 Char"/>
    <w:basedOn w:val="a0"/>
    <w:link w:val="a5"/>
    <w:uiPriority w:val="99"/>
    <w:qFormat/>
    <w:locked/>
    <w:rsid w:val="0030438F"/>
    <w:rPr>
      <w:rFonts w:ascii="宋体" w:eastAsia="宋体" w:hAnsi="宋体" w:cs="宋体" w:hint="eastAsia"/>
      <w:sz w:val="18"/>
      <w:szCs w:val="18"/>
    </w:rPr>
  </w:style>
  <w:style w:type="paragraph" w:styleId="a6">
    <w:name w:val="Document Map"/>
    <w:basedOn w:val="a"/>
    <w:link w:val="Char1"/>
    <w:uiPriority w:val="99"/>
    <w:semiHidden/>
    <w:unhideWhenUsed/>
    <w:rsid w:val="0030438F"/>
    <w:rPr>
      <w:sz w:val="18"/>
      <w:szCs w:val="18"/>
    </w:rPr>
  </w:style>
  <w:style w:type="character" w:customStyle="1" w:styleId="Char1">
    <w:name w:val="文档结构图 Char"/>
    <w:basedOn w:val="a0"/>
    <w:link w:val="a6"/>
    <w:uiPriority w:val="99"/>
    <w:semiHidden/>
    <w:locked/>
    <w:rsid w:val="0030438F"/>
    <w:rPr>
      <w:rFonts w:ascii="宋体" w:eastAsia="宋体" w:hAnsi="宋体" w:cs="宋体" w:hint="eastAsia"/>
      <w:sz w:val="18"/>
      <w:szCs w:val="18"/>
    </w:rPr>
  </w:style>
  <w:style w:type="paragraph" w:styleId="a7">
    <w:name w:val="List Paragraph"/>
    <w:basedOn w:val="a"/>
    <w:uiPriority w:val="34"/>
    <w:qFormat/>
    <w:rsid w:val="0030438F"/>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rsid w:val="0030438F"/>
    <w:pPr>
      <w:spacing w:before="100" w:beforeAutospacing="1" w:after="100" w:afterAutospacing="1"/>
    </w:pPr>
  </w:style>
  <w:style w:type="character" w:styleId="a8">
    <w:name w:val="Strong"/>
    <w:basedOn w:val="a0"/>
    <w:uiPriority w:val="22"/>
    <w:qFormat/>
    <w:rsid w:val="0030438F"/>
    <w:rPr>
      <w:b/>
      <w:bCs/>
    </w:rPr>
  </w:style>
  <w:style w:type="paragraph" w:styleId="a9">
    <w:name w:val="Balloon Text"/>
    <w:basedOn w:val="a"/>
    <w:link w:val="Char2"/>
    <w:uiPriority w:val="99"/>
    <w:semiHidden/>
    <w:unhideWhenUsed/>
    <w:rsid w:val="00E51C7E"/>
    <w:rPr>
      <w:sz w:val="18"/>
      <w:szCs w:val="18"/>
    </w:rPr>
  </w:style>
  <w:style w:type="character" w:customStyle="1" w:styleId="Char2">
    <w:name w:val="批注框文本 Char"/>
    <w:basedOn w:val="a0"/>
    <w:link w:val="a9"/>
    <w:uiPriority w:val="99"/>
    <w:semiHidden/>
    <w:rsid w:val="00E51C7E"/>
    <w:rPr>
      <w:rFonts w:ascii="宋体" w:eastAsia="宋体" w:hAnsi="宋体" w:cs="宋体"/>
      <w:sz w:val="18"/>
      <w:szCs w:val="18"/>
    </w:rPr>
  </w:style>
  <w:style w:type="paragraph" w:styleId="aa">
    <w:name w:val="Date"/>
    <w:basedOn w:val="a"/>
    <w:next w:val="a"/>
    <w:link w:val="Char3"/>
    <w:uiPriority w:val="99"/>
    <w:semiHidden/>
    <w:unhideWhenUsed/>
    <w:rsid w:val="00E51C7E"/>
    <w:pPr>
      <w:ind w:leftChars="2500" w:left="100"/>
    </w:pPr>
  </w:style>
  <w:style w:type="character" w:customStyle="1" w:styleId="Char3">
    <w:name w:val="日期 Char"/>
    <w:basedOn w:val="a0"/>
    <w:link w:val="aa"/>
    <w:uiPriority w:val="99"/>
    <w:semiHidden/>
    <w:rsid w:val="00E51C7E"/>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FD31E-C85A-434D-80D0-2DF84DA5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26</Pages>
  <Words>1877</Words>
  <Characters>10700</Characters>
  <Application>Microsoft Office Word</Application>
  <DocSecurity>0</DocSecurity>
  <Lines>89</Lines>
  <Paragraphs>25</Paragraphs>
  <ScaleCrop>false</ScaleCrop>
  <Company>P R C</Company>
  <LinksUpToDate>false</LinksUpToDate>
  <CharactersWithSpaces>12552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93</cp:revision>
  <cp:lastPrinted>2021-08-31T06:34:00Z</cp:lastPrinted>
  <dcterms:created xsi:type="dcterms:W3CDTF">2021-09-08T03:29:00Z</dcterms:created>
  <dcterms:modified xsi:type="dcterms:W3CDTF">2021-11-23T03:23:00Z</dcterms:modified>
</cp:coreProperties>
</file>