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="180" w:afterAutospacing="0" w:line="450" w:lineRule="atLeast"/>
        <w:jc w:val="center"/>
        <w:rPr>
          <w:rFonts w:eastAsia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南岸区文化旅游委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年群众文化活动预告</w:t>
      </w:r>
    </w:p>
    <w:tbl>
      <w:tblPr>
        <w:tblStyle w:val="8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988"/>
        <w:gridCol w:w="3094"/>
        <w:gridCol w:w="2663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240" w:type="dxa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活动名称</w:t>
            </w:r>
          </w:p>
        </w:tc>
        <w:tc>
          <w:tcPr>
            <w:tcW w:w="2988" w:type="dxa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活动时间</w:t>
            </w:r>
          </w:p>
        </w:tc>
        <w:tc>
          <w:tcPr>
            <w:tcW w:w="3094" w:type="dxa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举办单位</w:t>
            </w:r>
          </w:p>
        </w:tc>
        <w:tc>
          <w:tcPr>
            <w:tcW w:w="2663" w:type="dxa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活动地址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南岸区文化馆名师课堂系列讲座（2场）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5月20日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Times New Roman" w:eastAsia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21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“新城杯”南岸区中小学师生书法作品展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5月20日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“桐君阁杯”2024年少儿非遗主题绘画征集大赛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5月20日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重庆市南岸区文化馆书画展厅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南岸区线上作品赏析（多场）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5月21日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南岸区文化馆视频号、抖音号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南岸区文化馆阵地文艺团队文艺展演（2场）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5月21日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2024年非遗典承课堂——走进天台岗雅居乐小学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5月21日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天台岗雅居乐小学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2024年非遗典承课堂——走进花园路街道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5月21日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花园路街道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南岸区文化馆阵地文艺团队文艺展演（2场）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5月22日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南岸区文化馆中老年艺术大学培训班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3月-6月</w:t>
            </w:r>
          </w:p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9月-12月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南岸区文化馆“风·雅·颂”古琴公益培训班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3月-6月</w:t>
            </w:r>
          </w:p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9月-12月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南岸区文化馆阵地文艺团队文艺展演（1场）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5月24日</w:t>
            </w:r>
          </w:p>
        </w:tc>
        <w:tc>
          <w:tcPr>
            <w:tcW w:w="3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南岸区文化馆、南岸区文化馆视频号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62500720</w:t>
            </w:r>
          </w:p>
        </w:tc>
      </w:tr>
    </w:tbl>
    <w:p>
      <w:pPr>
        <w:pStyle w:val="5"/>
        <w:widowControl/>
        <w:spacing w:beforeAutospacing="0" w:after="180" w:afterAutospacing="0" w:line="450" w:lineRule="atLeast"/>
        <w:jc w:val="center"/>
        <w:rPr>
          <w:rFonts w:ascii="Times New Roman" w:hAnsi="Times New Roman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文鼎粗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昆仑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æ¹æ­£å°æ å®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 Roman 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TBiaoSongSJ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_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GB_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鼎中楷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钟齐陈伟勋硬笔行楷简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琥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书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司马彦简行修正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康熙字典體">
    <w:altName w:val="MingLiU"/>
    <w:panose1 w:val="00000000000000000000"/>
    <w:charset w:val="88"/>
    <w:family w:val="auto"/>
    <w:pitch w:val="default"/>
    <w:sig w:usb0="00000000" w:usb1="00000000" w:usb2="00000012" w:usb3="00000000" w:csb0="00100001" w:csb1="0000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戴锦好字体X">
    <w:altName w:val="宋体"/>
    <w:panose1 w:val="02000603000000000000"/>
    <w:charset w:val="86"/>
    <w:family w:val="auto"/>
    <w:pitch w:val="default"/>
    <w:sig w:usb0="00000000" w:usb1="00000000" w:usb2="00000016" w:usb3="00000000" w:csb0="20060005" w:csb1="C0D6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GY5ZjQxYTMyZjA3ZWJiNzcwMzkzZDI0MTRjNTEifQ=="/>
    <w:docVar w:name="KSO_WPS_MARK_KEY" w:val="5f63a009-25fc-46a7-bc35-05bd37f4ed54"/>
  </w:docVars>
  <w:rsids>
    <w:rsidRoot w:val="006B4E4E"/>
    <w:rsid w:val="00020964"/>
    <w:rsid w:val="000256F9"/>
    <w:rsid w:val="001B49C8"/>
    <w:rsid w:val="00332B60"/>
    <w:rsid w:val="006B4E4E"/>
    <w:rsid w:val="00745BC8"/>
    <w:rsid w:val="009C18A1"/>
    <w:rsid w:val="009D08C6"/>
    <w:rsid w:val="00A10A3E"/>
    <w:rsid w:val="00A5238C"/>
    <w:rsid w:val="0A4A3E4A"/>
    <w:rsid w:val="14A94384"/>
    <w:rsid w:val="1E0831D0"/>
    <w:rsid w:val="29EB48A9"/>
    <w:rsid w:val="2FA722AC"/>
    <w:rsid w:val="2FBE3273"/>
    <w:rsid w:val="3902576C"/>
    <w:rsid w:val="3A110754"/>
    <w:rsid w:val="3A870AC5"/>
    <w:rsid w:val="43657023"/>
    <w:rsid w:val="43855D2A"/>
    <w:rsid w:val="44D75CFE"/>
    <w:rsid w:val="4AC90B6E"/>
    <w:rsid w:val="4F98252E"/>
    <w:rsid w:val="504C36D1"/>
    <w:rsid w:val="5CC62778"/>
    <w:rsid w:val="60E33FDF"/>
    <w:rsid w:val="63B21C65"/>
    <w:rsid w:val="6C7A503E"/>
    <w:rsid w:val="79F36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/>
      <w:spacing w:after="120" w:line="594" w:lineRule="exact"/>
    </w:pPr>
    <w:rPr>
      <w:rFonts w:eastAsia="方正仿宋_GBK"/>
      <w:sz w:val="32"/>
      <w:szCs w:val="2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622</Words>
  <Characters>768</Characters>
  <Lines>1</Lines>
  <Paragraphs>1</Paragraphs>
  <TotalTime>3</TotalTime>
  <ScaleCrop>false</ScaleCrop>
  <LinksUpToDate>false</LinksUpToDate>
  <CharactersWithSpaces>768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2022-01-07T07:48:00Z</dcterms:created>
  <dc:creator>Administrator</dc:creator>
  <cp:lastModifiedBy>whg1213</cp:lastModifiedBy>
  <dcterms:modified xsi:type="dcterms:W3CDTF">2024-05-08T03:35:08Z</dcterms:modified>
  <dc:title>南岸区文化旅游委2024年群众文化活动预告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228ED623FD5146ACB854682C76E3DA8F_13</vt:lpwstr>
  </property>
</Properties>
</file>