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rPr>
          <w:rFonts w:hint="eastAsia" w:ascii="微软雅黑" w:hAnsi="微软雅黑" w:eastAsia="微软雅黑" w:cs="微软雅黑"/>
          <w:color w:val="333333"/>
          <w:spacing w:val="8"/>
          <w:sz w:val="25"/>
          <w:szCs w:val="25"/>
        </w:rPr>
      </w:pPr>
      <w:r>
        <w:rPr>
          <w:rStyle w:val="5"/>
          <w:rFonts w:hint="eastAsia" w:ascii="方正黑体_GBK" w:hAnsi="方正黑体_GBK" w:eastAsia="方正黑体_GBK" w:cs="方正黑体_GBK"/>
          <w:b w:val="0"/>
          <w:bCs/>
          <w:color w:val="333333"/>
          <w:spacing w:val="8"/>
          <w:sz w:val="32"/>
          <w:szCs w:val="32"/>
          <w:shd w:val="clear" w:fill="FFFFFF"/>
        </w:rPr>
        <w:t>附件3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rPr>
          <w:rFonts w:hint="eastAsia" w:ascii="微软雅黑" w:hAnsi="微软雅黑" w:eastAsia="微软雅黑" w:cs="微软雅黑"/>
          <w:color w:val="333333"/>
          <w:spacing w:val="8"/>
          <w:sz w:val="25"/>
          <w:szCs w:val="25"/>
        </w:rPr>
      </w:pPr>
      <w:r>
        <w:rPr>
          <w:rStyle w:val="5"/>
          <w:rFonts w:hint="eastAsia" w:ascii="方正小标宋_GBK" w:hAnsi="方正小标宋_GBK" w:eastAsia="方正小标宋_GBK" w:cs="方正小标宋_GBK"/>
          <w:b w:val="0"/>
          <w:bCs/>
          <w:color w:val="333333"/>
          <w:spacing w:val="8"/>
          <w:sz w:val="36"/>
          <w:szCs w:val="36"/>
          <w:shd w:val="clear" w:fill="FFFFFF"/>
        </w:rPr>
        <w:t>重庆市退役军人教育培训情况统计表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rPr>
          <w:rFonts w:hint="eastAsia" w:ascii="方正仿宋_GBK" w:hAnsi="方正仿宋_GBK" w:eastAsia="方正仿宋_GBK" w:cs="方正仿宋_GBK"/>
          <w:color w:val="333333"/>
          <w:spacing w:val="8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333333"/>
          <w:spacing w:val="8"/>
          <w:sz w:val="28"/>
          <w:szCs w:val="28"/>
          <w:shd w:val="clear" w:fill="FFFFFF"/>
        </w:rPr>
        <w:t>填报区县（盖章）：        填报时间：  年  月  日</w:t>
      </w:r>
    </w:p>
    <w:tbl>
      <w:tblPr>
        <w:tblStyle w:val="3"/>
        <w:tblW w:w="5000" w:type="pct"/>
        <w:tblInd w:w="0" w:type="dxa"/>
        <w:tblBorders>
          <w:top w:val="outset" w:color="333333" w:sz="6" w:space="0"/>
          <w:left w:val="outset" w:color="333333" w:sz="6" w:space="0"/>
          <w:bottom w:val="outset" w:color="333333" w:sz="6" w:space="0"/>
          <w:right w:val="outset" w:color="333333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1"/>
        <w:gridCol w:w="292"/>
        <w:gridCol w:w="440"/>
        <w:gridCol w:w="577"/>
        <w:gridCol w:w="630"/>
        <w:gridCol w:w="474"/>
        <w:gridCol w:w="86"/>
        <w:gridCol w:w="600"/>
        <w:gridCol w:w="377"/>
        <w:gridCol w:w="200"/>
        <w:gridCol w:w="792"/>
        <w:gridCol w:w="812"/>
        <w:gridCol w:w="225"/>
        <w:gridCol w:w="547"/>
        <w:gridCol w:w="502"/>
        <w:gridCol w:w="312"/>
        <w:gridCol w:w="759"/>
      </w:tblGrid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5000" w:type="pct"/>
            <w:gridSpan w:val="1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一、军转干部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2511" w:type="pct"/>
            <w:gridSpan w:val="9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计划安置军转干部</w:t>
            </w:r>
          </w:p>
        </w:tc>
        <w:tc>
          <w:tcPr>
            <w:tcW w:w="2488" w:type="pct"/>
            <w:gridSpan w:val="8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自主择业军转干部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5" w:hRule="atLeast"/>
        </w:trPr>
        <w:tc>
          <w:tcPr>
            <w:tcW w:w="601" w:type="pct"/>
            <w:gridSpan w:val="2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合计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（人）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适应性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培训（人）</w:t>
            </w:r>
          </w:p>
        </w:tc>
        <w:tc>
          <w:tcPr>
            <w:tcW w:w="662" w:type="pct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专业培训（人）</w:t>
            </w:r>
          </w:p>
        </w:tc>
        <w:tc>
          <w:tcPr>
            <w:tcW w:w="637" w:type="pct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进高校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专项培训（人）</w:t>
            </w:r>
          </w:p>
        </w:tc>
        <w:tc>
          <w:tcPr>
            <w:tcW w:w="595" w:type="pct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合计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（人）</w:t>
            </w:r>
          </w:p>
        </w:tc>
        <w:tc>
          <w:tcPr>
            <w:tcW w:w="622" w:type="pct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适应性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培训（人）</w:t>
            </w:r>
          </w:p>
        </w:tc>
        <w:tc>
          <w:tcPr>
            <w:tcW w:w="629" w:type="pct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个性化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培训（人）</w:t>
            </w:r>
          </w:p>
        </w:tc>
        <w:tc>
          <w:tcPr>
            <w:tcW w:w="642" w:type="pct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创业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培训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（人）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601" w:type="pct"/>
            <w:gridSpan w:val="2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662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637" w:type="pct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595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622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629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5000" w:type="pct"/>
            <w:gridSpan w:val="17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二、退役士兵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426" w:type="pct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当年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计划安置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人数</w:t>
            </w:r>
          </w:p>
        </w:tc>
        <w:tc>
          <w:tcPr>
            <w:tcW w:w="439" w:type="pct"/>
            <w:gridSpan w:val="2"/>
            <w:vMerge w:val="restart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当年自主就业自谋职业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人数</w:t>
            </w:r>
          </w:p>
        </w:tc>
        <w:tc>
          <w:tcPr>
            <w:tcW w:w="1419" w:type="pct"/>
            <w:gridSpan w:val="5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职业技能培训情况</w:t>
            </w:r>
          </w:p>
        </w:tc>
        <w:tc>
          <w:tcPr>
            <w:tcW w:w="1308" w:type="pct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学历教育</w:t>
            </w:r>
          </w:p>
        </w:tc>
        <w:tc>
          <w:tcPr>
            <w:tcW w:w="463" w:type="pct"/>
            <w:gridSpan w:val="2"/>
            <w:vMerge w:val="restart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当年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参训率（%）</w:t>
            </w:r>
          </w:p>
        </w:tc>
        <w:tc>
          <w:tcPr>
            <w:tcW w:w="488" w:type="pct"/>
            <w:gridSpan w:val="2"/>
            <w:vMerge w:val="restart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当年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培训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合格率（%）</w:t>
            </w:r>
          </w:p>
        </w:tc>
        <w:tc>
          <w:tcPr>
            <w:tcW w:w="455" w:type="pct"/>
            <w:vMerge w:val="restart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培  训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就业率（%）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3" w:hRule="atLeast"/>
        </w:trPr>
        <w:tc>
          <w:tcPr>
            <w:tcW w:w="426" w:type="pct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439" w:type="pct"/>
            <w:gridSpan w:val="2"/>
            <w:vMerge w:val="continue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当年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退役</w:t>
            </w:r>
          </w:p>
        </w:tc>
        <w:tc>
          <w:tcPr>
            <w:tcW w:w="695" w:type="pct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往年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退役</w:t>
            </w:r>
          </w:p>
        </w:tc>
        <w:tc>
          <w:tcPr>
            <w:tcW w:w="1308" w:type="pct"/>
            <w:gridSpan w:val="4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退役一年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以  内</w:t>
            </w:r>
          </w:p>
        </w:tc>
        <w:tc>
          <w:tcPr>
            <w:tcW w:w="463" w:type="pct"/>
            <w:gridSpan w:val="2"/>
            <w:vMerge w:val="continue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488" w:type="pct"/>
            <w:gridSpan w:val="2"/>
            <w:vMerge w:val="continue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455" w:type="pct"/>
            <w:vMerge w:val="continue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8" w:hRule="atLeast"/>
        </w:trPr>
        <w:tc>
          <w:tcPr>
            <w:tcW w:w="426" w:type="pct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439" w:type="pct"/>
            <w:gridSpan w:val="2"/>
            <w:vMerge w:val="continue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参训人数</w:t>
            </w:r>
          </w:p>
        </w:tc>
        <w:tc>
          <w:tcPr>
            <w:tcW w:w="377" w:type="pc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培训合格人数</w:t>
            </w: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参训人数</w:t>
            </w:r>
          </w:p>
        </w:tc>
        <w:tc>
          <w:tcPr>
            <w:tcW w:w="359" w:type="pc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培训合格人数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网络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教育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人数</w:t>
            </w:r>
          </w:p>
        </w:tc>
        <w:tc>
          <w:tcPr>
            <w:tcW w:w="475" w:type="pc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本专科人 数</w:t>
            </w:r>
          </w:p>
        </w:tc>
        <w:tc>
          <w:tcPr>
            <w:tcW w:w="487" w:type="pct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研究生人 数</w:t>
            </w:r>
          </w:p>
        </w:tc>
        <w:tc>
          <w:tcPr>
            <w:tcW w:w="463" w:type="pct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488" w:type="pct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5" w:hRule="atLeast"/>
        </w:trPr>
        <w:tc>
          <w:tcPr>
            <w:tcW w:w="426" w:type="pc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439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377" w:type="pc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346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463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488" w:type="pct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right="0"/>
              <w:jc w:val="lef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rPr>
          <w:rFonts w:hint="eastAsia" w:ascii="方正仿宋_GBK" w:hAnsi="方正仿宋_GBK" w:eastAsia="方正仿宋_GBK" w:cs="方正仿宋_GBK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A3BE48-F939-4988-8A6D-45907AA3761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58BE45B-80DD-4DE1-BB3A-61D05FB67B4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D3EBCC5-E55C-4779-A7C8-1B8CB9FF742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99F4652-C93D-4798-AB80-6D544D17449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0568690-0FA7-4533-9891-D23477BEF553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68158157-219E-447F-AD70-CF59599E833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A8A456B9-7420-4D67-9B4B-9913EAD9533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7BC99DD-AA4D-44DF-B07B-6357556196F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C633FDFC-47F2-4790-9B48-DD244D994C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FC77D8"/>
    <w:rsid w:val="3EFC77D8"/>
    <w:rsid w:val="43650FE8"/>
    <w:rsid w:val="553F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2021-06-03T02:20:00Z</dcterms:created>
  <dc:creator>阿燚</dc:creator>
  <cp:lastModifiedBy>阿燚</cp:lastModifiedBy>
  <dcterms:modified xsi:type="dcterms:W3CDTF">2021-06-03T03:19:23Z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C501622C2C5941048A53A6057E4682D2</vt:lpwstr>
  </property>
  <property fmtid="{D5CDD505-2E9C-101B-9397-08002B2CF9AE}" pid="4" name="KSOSaveFontToCloudKey">
    <vt:lpwstr>1086248034_embed</vt:lpwstr>
  </property>
</Properties>
</file>