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ascii="方正小标宋_GBK" w:hAnsi="宋体" w:eastAsia="方正小标宋_GBK" w:cs="宋体"/>
          <w:color w:val="333333"/>
          <w:kern w:val="0"/>
          <w:sz w:val="42"/>
          <w:szCs w:val="42"/>
        </w:rPr>
      </w:pPr>
      <w:r>
        <w:rPr>
          <w:rFonts w:hint="eastAsia" w:ascii="方正小标宋_GBK" w:hAnsi="宋体" w:eastAsia="方正小标宋_GBK" w:cs="宋体"/>
          <w:color w:val="333333"/>
          <w:kern w:val="0"/>
          <w:sz w:val="42"/>
          <w:szCs w:val="42"/>
        </w:rPr>
        <w:t>重庆市公安局关于印发</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_GBK" w:hAnsi="宋体" w:eastAsia="方正小标宋_GBK" w:cs="宋体"/>
          <w:color w:val="333333"/>
          <w:kern w:val="0"/>
          <w:sz w:val="42"/>
          <w:szCs w:val="42"/>
        </w:rPr>
      </w:pPr>
      <w:r>
        <w:rPr>
          <w:rFonts w:hint="eastAsia" w:ascii="方正小标宋_GBK" w:hAnsi="宋体" w:eastAsia="方正小标宋_GBK" w:cs="宋体"/>
          <w:color w:val="333333"/>
          <w:kern w:val="0"/>
          <w:sz w:val="42"/>
          <w:szCs w:val="42"/>
        </w:rPr>
        <w:t>《优化居住证申领便民举措》的通知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仿宋" w:hAnsi="仿宋" w:eastAsia="微软雅黑" w:cs="宋体"/>
          <w:color w:val="333333"/>
          <w:kern w:val="0"/>
          <w:sz w:val="32"/>
          <w:szCs w:val="32"/>
        </w:rPr>
      </w:pPr>
      <w:r>
        <w:rPr>
          <w:rFonts w:ascii="仿宋" w:hAnsi="仿宋" w:eastAsia="微软雅黑" w:cs="宋体"/>
          <w:color w:val="333333"/>
          <w:kern w:val="0"/>
          <w:sz w:val="32"/>
          <w:szCs w:val="32"/>
        </w:rPr>
        <w:t>渝公规〔2022〕6号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ascii="仿宋" w:hAnsi="仿宋" w:eastAsia="微软雅黑" w:cs="宋体"/>
          <w:color w:val="333333"/>
          <w:kern w:val="0"/>
          <w:sz w:val="32"/>
          <w:szCs w:val="32"/>
        </w:rPr>
      </w:pPr>
      <w:r>
        <w:rPr>
          <w:rFonts w:ascii="仿宋" w:hAnsi="仿宋" w:eastAsia="微软雅黑" w:cs="宋体"/>
          <w:color w:val="333333"/>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ascii="仿宋" w:hAnsi="仿宋" w:eastAsia="微软雅黑" w:cs="宋体"/>
          <w:color w:val="333333"/>
          <w:kern w:val="0"/>
          <w:sz w:val="32"/>
          <w:szCs w:val="32"/>
        </w:rPr>
      </w:pPr>
      <w:r>
        <w:rPr>
          <w:rFonts w:ascii="仿宋" w:hAnsi="仿宋" w:eastAsia="微软雅黑" w:cs="宋体"/>
          <w:color w:val="333333"/>
          <w:kern w:val="0"/>
          <w:sz w:val="32"/>
          <w:szCs w:val="32"/>
        </w:rPr>
        <w:t>各公安分局，各区县（自治县）公安局，市公安局警令部、督察总队、科信总队、治安总队、交巡警总队、出入境总队，市公安局民生办：</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ascii="仿宋" w:hAnsi="仿宋" w:eastAsia="微软雅黑" w:cs="宋体"/>
          <w:color w:val="333333"/>
          <w:kern w:val="0"/>
          <w:sz w:val="32"/>
          <w:szCs w:val="32"/>
        </w:rPr>
      </w:pPr>
      <w:r>
        <w:rPr>
          <w:rFonts w:ascii="仿宋" w:hAnsi="仿宋" w:eastAsia="微软雅黑" w:cs="宋体"/>
          <w:color w:val="333333"/>
          <w:kern w:val="0"/>
          <w:sz w:val="32"/>
          <w:szCs w:val="32"/>
        </w:rPr>
        <w:t>《优化居住证申领便民举措》已经市公安局局长办公会议审议通过，现印发给你们。请各单位结合实际，认真抓好贯彻落实。执行中的问题，及时报市公安局。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ascii="仿宋" w:hAnsi="仿宋" w:eastAsia="微软雅黑" w:cs="宋体"/>
          <w:color w:val="333333"/>
          <w:kern w:val="0"/>
          <w:sz w:val="32"/>
          <w:szCs w:val="32"/>
        </w:rPr>
      </w:pPr>
      <w:r>
        <w:rPr>
          <w:rFonts w:ascii="仿宋" w:hAnsi="仿宋" w:eastAsia="微软雅黑" w:cs="宋体"/>
          <w:color w:val="333333"/>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ascii="仿宋" w:hAnsi="仿宋" w:eastAsia="微软雅黑" w:cs="宋体"/>
          <w:color w:val="333333"/>
          <w:kern w:val="0"/>
          <w:sz w:val="32"/>
          <w:szCs w:val="32"/>
        </w:rPr>
      </w:pPr>
      <w:r>
        <w:rPr>
          <w:rFonts w:ascii="仿宋" w:hAnsi="仿宋" w:eastAsia="微软雅黑" w:cs="宋体"/>
          <w:color w:val="333333"/>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right"/>
        <w:textAlignment w:val="auto"/>
        <w:rPr>
          <w:rFonts w:ascii="仿宋" w:hAnsi="仿宋" w:eastAsia="微软雅黑" w:cs="宋体"/>
          <w:color w:val="333333"/>
          <w:kern w:val="0"/>
          <w:sz w:val="32"/>
          <w:szCs w:val="32"/>
        </w:rPr>
      </w:pPr>
      <w:r>
        <w:rPr>
          <w:rFonts w:ascii="仿宋" w:hAnsi="仿宋" w:eastAsia="微软雅黑" w:cs="宋体"/>
          <w:color w:val="333333"/>
          <w:kern w:val="0"/>
          <w:sz w:val="32"/>
          <w:szCs w:val="32"/>
        </w:rPr>
        <w:t>重庆市公安局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right"/>
        <w:textAlignment w:val="auto"/>
        <w:rPr>
          <w:rFonts w:ascii="仿宋" w:hAnsi="仿宋" w:eastAsia="微软雅黑" w:cs="宋体"/>
          <w:color w:val="333333"/>
          <w:kern w:val="0"/>
          <w:sz w:val="32"/>
          <w:szCs w:val="32"/>
        </w:rPr>
      </w:pPr>
      <w:r>
        <w:rPr>
          <w:rFonts w:ascii="仿宋" w:hAnsi="仿宋" w:eastAsia="微软雅黑" w:cs="宋体"/>
          <w:color w:val="333333"/>
          <w:kern w:val="0"/>
          <w:sz w:val="32"/>
          <w:szCs w:val="32"/>
        </w:rPr>
        <w:t>2022年6月30日</w:t>
      </w:r>
    </w:p>
    <w:p>
      <w:pPr>
        <w:widowControl/>
        <w:shd w:val="clear" w:color="auto" w:fill="FFFFFF"/>
        <w:spacing w:line="570" w:lineRule="atLeast"/>
        <w:jc w:val="left"/>
        <w:rPr>
          <w:rFonts w:ascii="仿宋" w:hAnsi="仿宋" w:eastAsia="微软雅黑" w:cs="宋体"/>
          <w:color w:val="333333"/>
          <w:kern w:val="0"/>
          <w:sz w:val="32"/>
          <w:szCs w:val="32"/>
        </w:rPr>
      </w:pPr>
      <w:r>
        <w:rPr>
          <w:rFonts w:ascii="仿宋" w:hAnsi="仿宋" w:eastAsia="微软雅黑" w:cs="宋体"/>
          <w:color w:val="333333"/>
          <w:kern w:val="0"/>
          <w:sz w:val="32"/>
          <w:szCs w:val="32"/>
        </w:rPr>
        <w:t> </w:t>
      </w:r>
    </w:p>
    <w:p>
      <w:pPr>
        <w:widowControl/>
        <w:shd w:val="clear" w:color="auto" w:fill="FFFFFF"/>
        <w:spacing w:line="570" w:lineRule="atLeast"/>
        <w:jc w:val="left"/>
        <w:rPr>
          <w:rFonts w:ascii="仿宋" w:hAnsi="仿宋" w:eastAsia="微软雅黑" w:cs="宋体"/>
          <w:color w:val="333333"/>
          <w:kern w:val="0"/>
          <w:sz w:val="32"/>
          <w:szCs w:val="32"/>
        </w:rPr>
      </w:pPr>
      <w:r>
        <w:rPr>
          <w:rFonts w:ascii="仿宋" w:hAnsi="仿宋" w:eastAsia="微软雅黑" w:cs="宋体"/>
          <w:color w:val="333333"/>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ascii="方正小标宋_GBK" w:hAnsi="微软雅黑" w:eastAsia="方正小标宋_GBK" w:cs="宋体"/>
          <w:color w:val="333333"/>
          <w:kern w:val="0"/>
          <w:sz w:val="42"/>
          <w:szCs w:val="42"/>
        </w:rPr>
      </w:pPr>
      <w:r>
        <w:rPr>
          <w:rFonts w:hint="eastAsia" w:ascii="方正小标宋_GBK" w:hAnsi="微软雅黑" w:eastAsia="方正小标宋_GBK" w:cs="宋体"/>
          <w:color w:val="333333"/>
          <w:kern w:val="0"/>
          <w:sz w:val="42"/>
          <w:szCs w:val="42"/>
        </w:rPr>
        <w:t>优化居住证申</w:t>
      </w:r>
      <w:bookmarkStart w:id="0" w:name="_GoBack"/>
      <w:bookmarkEnd w:id="0"/>
      <w:r>
        <w:rPr>
          <w:rFonts w:hint="eastAsia" w:ascii="方正小标宋_GBK" w:hAnsi="微软雅黑" w:eastAsia="方正小标宋_GBK" w:cs="宋体"/>
          <w:color w:val="333333"/>
          <w:kern w:val="0"/>
          <w:sz w:val="42"/>
          <w:szCs w:val="42"/>
        </w:rPr>
        <w:t>领便民举措</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微软雅黑" w:cs="宋体"/>
          <w:color w:val="333333"/>
          <w:kern w:val="0"/>
          <w:sz w:val="32"/>
          <w:szCs w:val="32"/>
        </w:rPr>
      </w:pPr>
      <w:r>
        <w:rPr>
          <w:rFonts w:ascii="仿宋" w:hAnsi="仿宋" w:eastAsia="微软雅黑" w:cs="宋体"/>
          <w:color w:val="333333"/>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 w:hAnsi="仿宋" w:eastAsia="微软雅黑" w:cs="宋体"/>
          <w:color w:val="333333"/>
          <w:kern w:val="0"/>
          <w:sz w:val="32"/>
          <w:szCs w:val="32"/>
        </w:rPr>
      </w:pPr>
      <w:r>
        <w:rPr>
          <w:rFonts w:ascii="仿宋" w:hAnsi="仿宋" w:eastAsia="微软雅黑" w:cs="宋体"/>
          <w:color w:val="333333"/>
          <w:kern w:val="0"/>
          <w:sz w:val="32"/>
          <w:szCs w:val="32"/>
        </w:rPr>
        <w:t>为深化“放管服”改革、持续开展“减证便民”，进一步优化申领居住证便民措施，方便群众办事创业，提升流动人口服务管理水平，现推出以下便民措施：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 w:hAnsi="仿宋" w:eastAsia="微软雅黑" w:cs="宋体"/>
          <w:color w:val="333333"/>
          <w:kern w:val="0"/>
          <w:sz w:val="32"/>
          <w:szCs w:val="32"/>
        </w:rPr>
      </w:pPr>
      <w:r>
        <w:rPr>
          <w:rFonts w:hint="eastAsia" w:ascii="黑体" w:hAnsi="黑体" w:eastAsia="黑体" w:cs="宋体"/>
          <w:color w:val="333333"/>
          <w:kern w:val="0"/>
          <w:sz w:val="32"/>
          <w:szCs w:val="32"/>
        </w:rPr>
        <w:t>一、细化居住登记时间认定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 w:hAnsi="仿宋" w:eastAsia="微软雅黑" w:cs="宋体"/>
          <w:color w:val="333333"/>
          <w:kern w:val="0"/>
          <w:sz w:val="32"/>
          <w:szCs w:val="32"/>
        </w:rPr>
      </w:pPr>
      <w:r>
        <w:rPr>
          <w:rFonts w:ascii="仿宋" w:hAnsi="仿宋" w:eastAsia="微软雅黑" w:cs="宋体"/>
          <w:color w:val="333333"/>
          <w:kern w:val="0"/>
          <w:sz w:val="32"/>
          <w:szCs w:val="32"/>
        </w:rPr>
        <w:t>对未申报居住登记或者居住登记未满半年的市外来渝居住人员，符合下列情形之一的，认定为居住登记满半年，补办居住登记后即可申领居住证：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 w:hAnsi="仿宋" w:eastAsia="微软雅黑" w:cs="宋体"/>
          <w:color w:val="333333"/>
          <w:kern w:val="0"/>
          <w:sz w:val="32"/>
          <w:szCs w:val="32"/>
        </w:rPr>
      </w:pPr>
      <w:r>
        <w:rPr>
          <w:rFonts w:ascii="仿宋" w:hAnsi="仿宋" w:eastAsia="微软雅黑" w:cs="宋体"/>
          <w:color w:val="333333"/>
          <w:kern w:val="0"/>
          <w:sz w:val="32"/>
          <w:szCs w:val="32"/>
        </w:rPr>
        <w:t>（一）在我市参加职工养老保险满半年的；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 w:hAnsi="仿宋" w:eastAsia="微软雅黑" w:cs="宋体"/>
          <w:color w:val="333333"/>
          <w:kern w:val="0"/>
          <w:sz w:val="32"/>
          <w:szCs w:val="32"/>
        </w:rPr>
      </w:pPr>
      <w:r>
        <w:rPr>
          <w:rFonts w:ascii="仿宋" w:hAnsi="仿宋" w:eastAsia="微软雅黑" w:cs="宋体"/>
          <w:color w:val="333333"/>
          <w:kern w:val="0"/>
          <w:sz w:val="32"/>
          <w:szCs w:val="32"/>
        </w:rPr>
        <w:t>（二）在我市缴纳个人所得税满半年的；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 w:hAnsi="仿宋" w:eastAsia="微软雅黑" w:cs="宋体"/>
          <w:color w:val="333333"/>
          <w:kern w:val="0"/>
          <w:sz w:val="32"/>
          <w:szCs w:val="32"/>
        </w:rPr>
      </w:pPr>
      <w:r>
        <w:rPr>
          <w:rFonts w:ascii="仿宋" w:hAnsi="仿宋" w:eastAsia="微软雅黑" w:cs="宋体"/>
          <w:color w:val="333333"/>
          <w:kern w:val="0"/>
          <w:sz w:val="32"/>
          <w:szCs w:val="32"/>
        </w:rPr>
        <w:t>（三）在我市购房居住满半年的；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 w:hAnsi="仿宋" w:eastAsia="微软雅黑" w:cs="宋体"/>
          <w:color w:val="333333"/>
          <w:kern w:val="0"/>
          <w:sz w:val="32"/>
          <w:szCs w:val="32"/>
        </w:rPr>
      </w:pPr>
      <w:r>
        <w:rPr>
          <w:rFonts w:ascii="仿宋" w:hAnsi="仿宋" w:eastAsia="微软雅黑" w:cs="宋体"/>
          <w:color w:val="333333"/>
          <w:kern w:val="0"/>
          <w:sz w:val="32"/>
          <w:szCs w:val="32"/>
        </w:rPr>
        <w:t>（四）在我市投资经商满半年的；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 w:hAnsi="仿宋" w:eastAsia="微软雅黑" w:cs="宋体"/>
          <w:color w:val="333333"/>
          <w:kern w:val="0"/>
          <w:sz w:val="32"/>
          <w:szCs w:val="32"/>
        </w:rPr>
      </w:pPr>
      <w:r>
        <w:rPr>
          <w:rFonts w:ascii="仿宋" w:hAnsi="仿宋" w:eastAsia="微软雅黑" w:cs="宋体"/>
          <w:color w:val="333333"/>
          <w:kern w:val="0"/>
          <w:sz w:val="32"/>
          <w:szCs w:val="32"/>
        </w:rPr>
        <w:t>（五）在我市租赁房屋居住满半年的；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 w:hAnsi="仿宋" w:eastAsia="微软雅黑" w:cs="宋体"/>
          <w:color w:val="333333"/>
          <w:kern w:val="0"/>
          <w:sz w:val="32"/>
          <w:szCs w:val="32"/>
        </w:rPr>
      </w:pPr>
      <w:r>
        <w:rPr>
          <w:rFonts w:ascii="仿宋" w:hAnsi="仿宋" w:eastAsia="微软雅黑" w:cs="宋体"/>
          <w:color w:val="333333"/>
          <w:kern w:val="0"/>
          <w:sz w:val="32"/>
          <w:szCs w:val="32"/>
        </w:rPr>
        <w:t>（六）在我市国家机关、企事业单位工作满半年的；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 w:hAnsi="仿宋" w:eastAsia="微软雅黑" w:cs="宋体"/>
          <w:color w:val="333333"/>
          <w:kern w:val="0"/>
          <w:sz w:val="32"/>
          <w:szCs w:val="32"/>
        </w:rPr>
      </w:pPr>
      <w:r>
        <w:rPr>
          <w:rFonts w:ascii="仿宋" w:hAnsi="仿宋" w:eastAsia="微软雅黑" w:cs="宋体"/>
          <w:color w:val="333333"/>
          <w:kern w:val="0"/>
          <w:sz w:val="32"/>
          <w:szCs w:val="32"/>
        </w:rPr>
        <w:t>（七）在本市中小学、中等职业学校、普通高等学校等取得学籍并就读满半年的。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 w:hAnsi="仿宋" w:eastAsia="微软雅黑" w:cs="宋体"/>
          <w:color w:val="333333"/>
          <w:kern w:val="0"/>
          <w:sz w:val="32"/>
          <w:szCs w:val="32"/>
        </w:rPr>
      </w:pPr>
      <w:r>
        <w:rPr>
          <w:rFonts w:hint="eastAsia" w:ascii="黑体" w:hAnsi="黑体" w:eastAsia="黑体" w:cs="宋体"/>
          <w:color w:val="333333"/>
          <w:kern w:val="0"/>
          <w:sz w:val="32"/>
          <w:szCs w:val="32"/>
        </w:rPr>
        <w:t>二、申领材料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 w:hAnsi="仿宋" w:eastAsia="微软雅黑" w:cs="宋体"/>
          <w:color w:val="333333"/>
          <w:kern w:val="0"/>
          <w:sz w:val="32"/>
          <w:szCs w:val="32"/>
        </w:rPr>
      </w:pPr>
      <w:r>
        <w:rPr>
          <w:rFonts w:ascii="仿宋" w:hAnsi="仿宋" w:eastAsia="微软雅黑" w:cs="宋体"/>
          <w:color w:val="333333"/>
          <w:kern w:val="0"/>
          <w:sz w:val="32"/>
          <w:szCs w:val="32"/>
        </w:rPr>
        <w:t>申领人申领居住证应当提交以下材料，并对提供材料的真实性、合法性负责：</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 w:hAnsi="仿宋" w:eastAsia="微软雅黑" w:cs="宋体"/>
          <w:color w:val="333333"/>
          <w:kern w:val="0"/>
          <w:sz w:val="32"/>
          <w:szCs w:val="32"/>
        </w:rPr>
      </w:pPr>
      <w:r>
        <w:rPr>
          <w:rFonts w:ascii="仿宋" w:hAnsi="仿宋" w:eastAsia="微软雅黑" w:cs="宋体"/>
          <w:color w:val="333333"/>
          <w:kern w:val="0"/>
          <w:sz w:val="32"/>
          <w:szCs w:val="32"/>
        </w:rPr>
        <w:t>（一）本人居民身份证或者居民户口簿；</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 w:hAnsi="仿宋" w:eastAsia="微软雅黑" w:cs="宋体"/>
          <w:color w:val="333333"/>
          <w:kern w:val="0"/>
          <w:sz w:val="32"/>
          <w:szCs w:val="32"/>
        </w:rPr>
      </w:pPr>
      <w:r>
        <w:rPr>
          <w:rFonts w:ascii="仿宋" w:hAnsi="仿宋" w:eastAsia="微软雅黑" w:cs="宋体"/>
          <w:color w:val="333333"/>
          <w:kern w:val="0"/>
          <w:sz w:val="32"/>
          <w:szCs w:val="32"/>
        </w:rPr>
        <w:t>（二）本人近期正面免冠彩色人像照片（电子照、纸质照均可）；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 w:hAnsi="仿宋" w:eastAsia="微软雅黑" w:cs="宋体"/>
          <w:color w:val="333333"/>
          <w:kern w:val="0"/>
          <w:sz w:val="32"/>
          <w:szCs w:val="32"/>
        </w:rPr>
      </w:pPr>
      <w:r>
        <w:rPr>
          <w:rFonts w:ascii="仿宋" w:hAnsi="仿宋" w:eastAsia="微软雅黑" w:cs="宋体"/>
          <w:color w:val="333333"/>
          <w:kern w:val="0"/>
          <w:sz w:val="32"/>
          <w:szCs w:val="32"/>
        </w:rPr>
        <w:t>（三）载有详细居住房屋地址门楼号牌的材料；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 w:hAnsi="仿宋" w:eastAsia="微软雅黑" w:cs="宋体"/>
          <w:color w:val="333333"/>
          <w:kern w:val="0"/>
          <w:sz w:val="32"/>
          <w:szCs w:val="32"/>
        </w:rPr>
      </w:pPr>
      <w:r>
        <w:rPr>
          <w:rFonts w:ascii="仿宋" w:hAnsi="仿宋" w:eastAsia="微软雅黑" w:cs="宋体"/>
          <w:color w:val="333333"/>
          <w:kern w:val="0"/>
          <w:sz w:val="32"/>
          <w:szCs w:val="32"/>
        </w:rPr>
        <w:t>（四）符合合法稳定住所、合法稳定就业或者连续就读条件的证明材料。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 w:hAnsi="仿宋" w:eastAsia="微软雅黑" w:cs="宋体"/>
          <w:color w:val="333333"/>
          <w:kern w:val="0"/>
          <w:sz w:val="32"/>
          <w:szCs w:val="32"/>
        </w:rPr>
      </w:pPr>
      <w:r>
        <w:rPr>
          <w:rFonts w:ascii="仿宋" w:hAnsi="仿宋" w:eastAsia="微软雅黑" w:cs="宋体"/>
          <w:color w:val="333333"/>
          <w:kern w:val="0"/>
          <w:sz w:val="32"/>
          <w:szCs w:val="32"/>
        </w:rPr>
        <w:t>申请人提供下列材料之一的，视为符合合法稳定住所条件：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 w:hAnsi="仿宋" w:eastAsia="微软雅黑" w:cs="宋体"/>
          <w:color w:val="333333"/>
          <w:kern w:val="0"/>
          <w:sz w:val="32"/>
          <w:szCs w:val="32"/>
        </w:rPr>
      </w:pPr>
      <w:r>
        <w:rPr>
          <w:rFonts w:ascii="仿宋" w:hAnsi="仿宋" w:eastAsia="微软雅黑" w:cs="宋体"/>
          <w:color w:val="333333"/>
          <w:kern w:val="0"/>
          <w:sz w:val="32"/>
          <w:szCs w:val="32"/>
        </w:rPr>
        <w:t>1.登记满半年的房屋所有权证、购房合同登记备案证明、居住权证明等产权证明文件原件；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 w:hAnsi="仿宋" w:eastAsia="微软雅黑" w:cs="宋体"/>
          <w:color w:val="333333"/>
          <w:kern w:val="0"/>
          <w:sz w:val="32"/>
          <w:szCs w:val="32"/>
        </w:rPr>
      </w:pPr>
      <w:r>
        <w:rPr>
          <w:rFonts w:ascii="仿宋" w:hAnsi="仿宋" w:eastAsia="微软雅黑" w:cs="宋体"/>
          <w:color w:val="333333"/>
          <w:kern w:val="0"/>
          <w:sz w:val="32"/>
          <w:szCs w:val="32"/>
        </w:rPr>
        <w:t>2.签订满半年且在有效期内，并载有房屋产权人或者所有人身份信息及联系方式的房屋租赁合同原件。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 w:hAnsi="仿宋" w:eastAsia="微软雅黑" w:cs="宋体"/>
          <w:color w:val="333333"/>
          <w:kern w:val="0"/>
          <w:sz w:val="32"/>
          <w:szCs w:val="32"/>
        </w:rPr>
      </w:pPr>
      <w:r>
        <w:rPr>
          <w:rFonts w:ascii="仿宋" w:hAnsi="仿宋" w:eastAsia="微软雅黑" w:cs="宋体"/>
          <w:color w:val="333333"/>
          <w:kern w:val="0"/>
          <w:sz w:val="32"/>
          <w:szCs w:val="32"/>
        </w:rPr>
        <w:t>申请人提供下列材料之一的，视为符合合法稳定就业条件：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 w:hAnsi="仿宋" w:eastAsia="微软雅黑" w:cs="宋体"/>
          <w:color w:val="333333"/>
          <w:kern w:val="0"/>
          <w:sz w:val="32"/>
          <w:szCs w:val="32"/>
        </w:rPr>
      </w:pPr>
      <w:r>
        <w:rPr>
          <w:rFonts w:ascii="仿宋" w:hAnsi="仿宋" w:eastAsia="微软雅黑" w:cs="宋体"/>
          <w:color w:val="333333"/>
          <w:kern w:val="0"/>
          <w:sz w:val="32"/>
          <w:szCs w:val="32"/>
        </w:rPr>
        <w:t>1.在我市近半年参加职工养老保险、缴纳个人所得税证明材料；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 w:hAnsi="仿宋" w:eastAsia="微软雅黑" w:cs="宋体"/>
          <w:color w:val="333333"/>
          <w:kern w:val="0"/>
          <w:sz w:val="32"/>
          <w:szCs w:val="32"/>
        </w:rPr>
      </w:pPr>
      <w:r>
        <w:rPr>
          <w:rFonts w:ascii="仿宋" w:hAnsi="仿宋" w:eastAsia="微软雅黑" w:cs="宋体"/>
          <w:color w:val="333333"/>
          <w:kern w:val="0"/>
          <w:sz w:val="32"/>
          <w:szCs w:val="32"/>
        </w:rPr>
        <w:t>2.在我市满半年且仍在有效期限内的市场主体营业执照或者社会团体法人登记证书复印件；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 w:hAnsi="仿宋" w:eastAsia="微软雅黑" w:cs="宋体"/>
          <w:color w:val="333333"/>
          <w:kern w:val="0"/>
          <w:sz w:val="32"/>
          <w:szCs w:val="32"/>
        </w:rPr>
      </w:pPr>
      <w:r>
        <w:rPr>
          <w:rFonts w:ascii="仿宋" w:hAnsi="仿宋" w:eastAsia="微软雅黑" w:cs="宋体"/>
          <w:color w:val="333333"/>
          <w:kern w:val="0"/>
          <w:sz w:val="32"/>
          <w:szCs w:val="32"/>
        </w:rPr>
        <w:t>3.由我市国家机关、企事业单位出具的在本单位工作满半年的证明材料或者有效工作证件等。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 w:hAnsi="仿宋" w:eastAsia="微软雅黑" w:cs="宋体"/>
          <w:color w:val="333333"/>
          <w:kern w:val="0"/>
          <w:sz w:val="32"/>
          <w:szCs w:val="32"/>
        </w:rPr>
      </w:pPr>
      <w:r>
        <w:rPr>
          <w:rFonts w:ascii="仿宋" w:hAnsi="仿宋" w:eastAsia="微软雅黑" w:cs="宋体"/>
          <w:color w:val="333333"/>
          <w:kern w:val="0"/>
          <w:sz w:val="32"/>
          <w:szCs w:val="32"/>
        </w:rPr>
        <w:t>申请人提供由本市中小学、中等职业学校、普通高等学校出具的本人在校就读满半年的证明材料或者本人学生证等的，视为符合连续就读条件。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 w:hAnsi="仿宋" w:eastAsia="微软雅黑" w:cs="宋体"/>
          <w:color w:val="333333"/>
          <w:kern w:val="0"/>
          <w:sz w:val="32"/>
          <w:szCs w:val="32"/>
        </w:rPr>
      </w:pPr>
      <w:r>
        <w:rPr>
          <w:rFonts w:hint="eastAsia" w:ascii="黑体" w:hAnsi="黑体" w:eastAsia="黑体" w:cs="宋体"/>
          <w:color w:val="333333"/>
          <w:kern w:val="0"/>
          <w:sz w:val="32"/>
          <w:szCs w:val="32"/>
        </w:rPr>
        <w:t>三、申领方式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 w:hAnsi="仿宋" w:eastAsia="微软雅黑" w:cs="宋体"/>
          <w:color w:val="333333"/>
          <w:kern w:val="0"/>
          <w:sz w:val="32"/>
          <w:szCs w:val="32"/>
        </w:rPr>
      </w:pPr>
      <w:r>
        <w:rPr>
          <w:rFonts w:ascii="仿宋" w:hAnsi="仿宋" w:eastAsia="微软雅黑" w:cs="宋体"/>
          <w:color w:val="333333"/>
          <w:kern w:val="0"/>
          <w:sz w:val="32"/>
          <w:szCs w:val="32"/>
        </w:rPr>
        <w:t>（一）申请人自行前往居住地公安派出所现场申领；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 w:hAnsi="仿宋" w:eastAsia="微软雅黑" w:cs="宋体"/>
          <w:color w:val="333333"/>
          <w:kern w:val="0"/>
          <w:sz w:val="32"/>
          <w:szCs w:val="32"/>
        </w:rPr>
      </w:pPr>
      <w:r>
        <w:rPr>
          <w:rFonts w:ascii="仿宋" w:hAnsi="仿宋" w:eastAsia="微软雅黑" w:cs="宋体"/>
          <w:color w:val="333333"/>
          <w:kern w:val="0"/>
          <w:sz w:val="32"/>
          <w:szCs w:val="32"/>
        </w:rPr>
        <w:t>（二）申请人通过互联网、手机APP、微信公众号等方式登录“警快办”平台申领。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 w:hAnsi="仿宋" w:eastAsia="微软雅黑" w:cs="宋体"/>
          <w:color w:val="333333"/>
          <w:kern w:val="0"/>
          <w:sz w:val="32"/>
          <w:szCs w:val="32"/>
        </w:rPr>
      </w:pPr>
      <w:r>
        <w:rPr>
          <w:rFonts w:ascii="仿宋" w:hAnsi="仿宋" w:eastAsia="微软雅黑" w:cs="宋体"/>
          <w:color w:val="333333"/>
          <w:kern w:val="0"/>
          <w:sz w:val="32"/>
          <w:szCs w:val="32"/>
        </w:rPr>
        <w:t>未申报居住登记的申请人，可以自行前往居住地公安派出所或者通过“警快办”平台补办居住登记后，即可办理居住证申领业务。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 w:hAnsi="仿宋" w:eastAsia="微软雅黑" w:cs="宋体"/>
          <w:color w:val="333333"/>
          <w:kern w:val="0"/>
          <w:sz w:val="32"/>
          <w:szCs w:val="32"/>
        </w:rPr>
      </w:pPr>
      <w:r>
        <w:rPr>
          <w:rFonts w:hint="eastAsia" w:ascii="黑体" w:hAnsi="黑体" w:eastAsia="黑体" w:cs="宋体"/>
          <w:color w:val="333333"/>
          <w:kern w:val="0"/>
          <w:sz w:val="32"/>
          <w:szCs w:val="32"/>
        </w:rPr>
        <w:t>四、申领绿色通道</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 w:hAnsi="仿宋" w:eastAsia="微软雅黑" w:cs="宋体"/>
          <w:color w:val="333333"/>
          <w:kern w:val="0"/>
          <w:sz w:val="32"/>
          <w:szCs w:val="32"/>
        </w:rPr>
      </w:pPr>
      <w:r>
        <w:rPr>
          <w:rFonts w:ascii="仿宋" w:hAnsi="仿宋" w:eastAsia="微软雅黑" w:cs="宋体"/>
          <w:color w:val="333333"/>
          <w:kern w:val="0"/>
          <w:sz w:val="32"/>
          <w:szCs w:val="32"/>
        </w:rPr>
        <w:t>（一）对在我市参加职工养老保险、缴纳个人所得税、购房居住、投资经商或者国家机关、企事业单位工作、学校就读满半年时间的申请人，不便或者不愿提供相关证明材料的，由申请人签定告知承诺书，承诺在本市上述事项已满半年时间，在居住地补办居住登记后即可申领居住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 w:hAnsi="仿宋" w:eastAsia="微软雅黑" w:cs="宋体"/>
          <w:color w:val="333333"/>
          <w:kern w:val="0"/>
          <w:sz w:val="32"/>
          <w:szCs w:val="32"/>
        </w:rPr>
      </w:pPr>
      <w:r>
        <w:rPr>
          <w:rFonts w:ascii="仿宋" w:hAnsi="仿宋" w:eastAsia="微软雅黑" w:cs="宋体"/>
          <w:color w:val="333333"/>
          <w:kern w:val="0"/>
          <w:sz w:val="32"/>
          <w:szCs w:val="32"/>
        </w:rPr>
        <w:t>（二）对持有我市有效居住证的市外来渝居住人员，其在我市共同生活居住半年以上的家庭成员，在居住地补办居住登记后，经公安机关调查核实，即可申领居住证。</w:t>
      </w:r>
    </w:p>
    <w:p>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42F"/>
    <w:rsid w:val="006B066B"/>
    <w:rsid w:val="007B2604"/>
    <w:rsid w:val="00AE442F"/>
    <w:rsid w:val="00DF2B95"/>
    <w:rsid w:val="00EE3298"/>
    <w:rsid w:val="06C40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1253</Words>
  <Characters>1267</Characters>
  <Lines>9</Lines>
  <Paragraphs>2</Paragraphs>
  <TotalTime>1</TotalTime>
  <ScaleCrop>false</ScaleCrop>
  <LinksUpToDate>false</LinksUpToDate>
  <CharactersWithSpaces>1273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2023-10-16T08:40:00Z</dcterms:created>
  <dc:creator>admin</dc:creator>
  <cp:lastModifiedBy>Administrator</cp:lastModifiedBy>
  <dcterms:modified xsi:type="dcterms:W3CDTF">2023-10-16T09:03:39Z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5F9474E0793C4297A6A35DF078F540B9</vt:lpwstr>
  </property>
</Properties>
</file>